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4DEF" w14:textId="77777777" w:rsidR="00215AA1" w:rsidRPr="00A434B2" w:rsidRDefault="00215AA1">
      <w:pPr>
        <w:pStyle w:val="Sidehoved"/>
        <w:tabs>
          <w:tab w:val="clear" w:pos="4819"/>
          <w:tab w:val="clear" w:pos="9638"/>
          <w:tab w:val="left" w:pos="2127"/>
          <w:tab w:val="left" w:pos="2694"/>
          <w:tab w:val="left" w:pos="3402"/>
          <w:tab w:val="left" w:pos="4253"/>
          <w:tab w:val="left" w:pos="5245"/>
          <w:tab w:val="left" w:pos="6096"/>
          <w:tab w:val="left" w:pos="7230"/>
        </w:tabs>
        <w:rPr>
          <w:sz w:val="52"/>
          <w:szCs w:val="52"/>
        </w:rPr>
      </w:pPr>
      <w:bookmarkStart w:id="0" w:name="_GoBack"/>
      <w:bookmarkEnd w:id="0"/>
    </w:p>
    <w:p w14:paraId="4C41CD53" w14:textId="77777777" w:rsidR="00215AA1" w:rsidRPr="00A434B2" w:rsidRDefault="00215AA1">
      <w:pPr>
        <w:rPr>
          <w:sz w:val="52"/>
          <w:szCs w:val="52"/>
        </w:rPr>
      </w:pPr>
      <w:bookmarkStart w:id="1" w:name="_Ref529070596"/>
      <w:bookmarkEnd w:id="1"/>
    </w:p>
    <w:p w14:paraId="136EBA9A" w14:textId="77777777" w:rsidR="006A1881" w:rsidRPr="00A434B2" w:rsidRDefault="006A1881">
      <w:pPr>
        <w:rPr>
          <w:sz w:val="52"/>
          <w:szCs w:val="52"/>
        </w:rPr>
      </w:pPr>
    </w:p>
    <w:p w14:paraId="19F96A6F" w14:textId="77777777" w:rsidR="00215AA1" w:rsidRPr="000F4102" w:rsidRDefault="00215AA1" w:rsidP="000F4102">
      <w:pPr>
        <w:jc w:val="center"/>
        <w:rPr>
          <w:b/>
          <w:sz w:val="52"/>
          <w:szCs w:val="52"/>
        </w:rPr>
      </w:pPr>
    </w:p>
    <w:p w14:paraId="1074D88D" w14:textId="519D2DDD" w:rsidR="00A434B2" w:rsidRPr="00026C27" w:rsidRDefault="00E35A72" w:rsidP="000F4102">
      <w:pPr>
        <w:pStyle w:val="Heading1"/>
        <w:jc w:val="center"/>
        <w:rPr>
          <w:sz w:val="44"/>
          <w:szCs w:val="40"/>
        </w:rPr>
      </w:pPr>
      <w:bookmarkStart w:id="2" w:name="_Toc151783043"/>
      <w:r>
        <w:rPr>
          <w:sz w:val="44"/>
          <w:szCs w:val="40"/>
        </w:rPr>
        <w:t>Fylgiskjal</w:t>
      </w:r>
      <w:r w:rsidR="00A434B2" w:rsidRPr="00026C27">
        <w:rPr>
          <w:sz w:val="44"/>
          <w:szCs w:val="40"/>
        </w:rPr>
        <w:t xml:space="preserve"> 2</w:t>
      </w:r>
      <w:bookmarkEnd w:id="2"/>
    </w:p>
    <w:p w14:paraId="6DA463D9" w14:textId="77777777" w:rsidR="000F4102" w:rsidRPr="00026C27" w:rsidRDefault="000F4102" w:rsidP="000F4102">
      <w:pPr>
        <w:jc w:val="center"/>
        <w:rPr>
          <w:sz w:val="28"/>
          <w:lang w:eastAsia="en-US"/>
        </w:rPr>
      </w:pPr>
    </w:p>
    <w:p w14:paraId="569778BD" w14:textId="77777777" w:rsidR="00A434B2" w:rsidRPr="00026C27" w:rsidRDefault="00A434B2" w:rsidP="000F4102">
      <w:pPr>
        <w:jc w:val="center"/>
        <w:rPr>
          <w:b/>
          <w:sz w:val="44"/>
          <w:szCs w:val="40"/>
        </w:rPr>
      </w:pPr>
    </w:p>
    <w:p w14:paraId="0BFFBCB6" w14:textId="77777777" w:rsidR="00A434B2" w:rsidRPr="00026C27" w:rsidRDefault="00A434B2" w:rsidP="000F4102">
      <w:pPr>
        <w:jc w:val="center"/>
        <w:rPr>
          <w:b/>
          <w:sz w:val="44"/>
          <w:szCs w:val="40"/>
        </w:rPr>
      </w:pPr>
      <w:r w:rsidRPr="00026C27">
        <w:rPr>
          <w:b/>
          <w:sz w:val="44"/>
          <w:szCs w:val="40"/>
        </w:rPr>
        <w:t>Service Level Agreement</w:t>
      </w:r>
    </w:p>
    <w:p w14:paraId="6CF7419F" w14:textId="77777777" w:rsidR="000F4102" w:rsidRPr="00026C27" w:rsidRDefault="000F4102" w:rsidP="000F4102">
      <w:pPr>
        <w:jc w:val="center"/>
        <w:rPr>
          <w:b/>
          <w:sz w:val="44"/>
          <w:szCs w:val="40"/>
        </w:rPr>
      </w:pPr>
    </w:p>
    <w:p w14:paraId="649D50BE" w14:textId="77777777" w:rsidR="00A434B2" w:rsidRPr="00026C27" w:rsidRDefault="00A434B2" w:rsidP="000F4102">
      <w:pPr>
        <w:jc w:val="center"/>
        <w:rPr>
          <w:b/>
          <w:sz w:val="44"/>
          <w:szCs w:val="40"/>
        </w:rPr>
      </w:pPr>
    </w:p>
    <w:p w14:paraId="72DE9CB1" w14:textId="77777777" w:rsidR="000F4102" w:rsidRPr="00026C27" w:rsidRDefault="000F4102" w:rsidP="000F4102">
      <w:pPr>
        <w:jc w:val="center"/>
        <w:rPr>
          <w:b/>
          <w:sz w:val="44"/>
          <w:szCs w:val="40"/>
        </w:rPr>
      </w:pPr>
    </w:p>
    <w:p w14:paraId="612E1B20" w14:textId="77777777" w:rsidR="00A434B2" w:rsidRPr="00026C27" w:rsidRDefault="00A434B2" w:rsidP="000F4102">
      <w:pPr>
        <w:jc w:val="center"/>
        <w:rPr>
          <w:b/>
          <w:sz w:val="44"/>
          <w:szCs w:val="40"/>
        </w:rPr>
      </w:pPr>
    </w:p>
    <w:p w14:paraId="0722AE07" w14:textId="77777777" w:rsidR="00215AA1" w:rsidRPr="00A434B2" w:rsidRDefault="00215AA1" w:rsidP="000F4102">
      <w:pPr>
        <w:jc w:val="center"/>
      </w:pPr>
    </w:p>
    <w:p w14:paraId="587AF545" w14:textId="77777777" w:rsidR="00215AA1" w:rsidRPr="00A434B2" w:rsidRDefault="00215AA1" w:rsidP="000F4102">
      <w:pPr>
        <w:jc w:val="center"/>
      </w:pPr>
    </w:p>
    <w:p w14:paraId="002030C9" w14:textId="77777777" w:rsidR="00215AA1" w:rsidRDefault="00215AA1">
      <w:pPr>
        <w:rPr>
          <w:b/>
          <w:bCs/>
          <w:sz w:val="32"/>
        </w:rPr>
      </w:pPr>
      <w:r w:rsidRPr="00A434B2">
        <w:br w:type="page"/>
      </w:r>
      <w:r w:rsidRPr="00A434B2">
        <w:rPr>
          <w:b/>
          <w:bCs/>
          <w:sz w:val="32"/>
        </w:rPr>
        <w:lastRenderedPageBreak/>
        <w:t>I</w:t>
      </w:r>
      <w:r w:rsidR="00D72866">
        <w:rPr>
          <w:b/>
          <w:bCs/>
          <w:sz w:val="32"/>
        </w:rPr>
        <w:t>n</w:t>
      </w:r>
      <w:r w:rsidR="000F4102">
        <w:rPr>
          <w:b/>
          <w:bCs/>
          <w:sz w:val="32"/>
        </w:rPr>
        <w:t>dholdsfortegnelse</w:t>
      </w:r>
      <w:r w:rsidRPr="00A434B2">
        <w:rPr>
          <w:b/>
          <w:bCs/>
          <w:sz w:val="32"/>
        </w:rPr>
        <w:t>:</w:t>
      </w:r>
    </w:p>
    <w:p w14:paraId="6DFC44E4" w14:textId="77777777" w:rsidR="000F4102" w:rsidRDefault="000F4102">
      <w:pPr>
        <w:rPr>
          <w:b/>
          <w:bCs/>
          <w:sz w:val="32"/>
        </w:rPr>
      </w:pPr>
    </w:p>
    <w:p w14:paraId="01EBCFAD" w14:textId="77777777" w:rsidR="000F4102" w:rsidRPr="00A434B2" w:rsidRDefault="000F4102">
      <w:pPr>
        <w:rPr>
          <w:b/>
          <w:bCs/>
          <w:sz w:val="32"/>
        </w:rPr>
      </w:pPr>
    </w:p>
    <w:p w14:paraId="4E8AD07A" w14:textId="77777777" w:rsidR="00215AA1" w:rsidRPr="00A434B2" w:rsidRDefault="00215AA1"/>
    <w:p w14:paraId="78DCCB14" w14:textId="060CF827" w:rsidR="00E35A72" w:rsidRDefault="003818C0">
      <w:pPr>
        <w:pStyle w:val="Indholdsfortegnelse1"/>
        <w:tabs>
          <w:tab w:val="left" w:pos="480"/>
          <w:tab w:val="right" w:leader="dot" w:pos="9628"/>
        </w:tabs>
        <w:rPr>
          <w:rFonts w:asciiTheme="minorHAnsi" w:eastAsiaTheme="minorEastAsia" w:hAnsiTheme="minorHAnsi" w:cstheme="minorBidi"/>
          <w:noProof/>
          <w:sz w:val="22"/>
          <w:szCs w:val="22"/>
        </w:rPr>
      </w:pPr>
      <w:r w:rsidRPr="00A434B2">
        <w:fldChar w:fldCharType="begin"/>
      </w:r>
      <w:r w:rsidR="00215AA1" w:rsidRPr="00A434B2">
        <w:instrText xml:space="preserve"> TOC \o "1-3" \h \z </w:instrText>
      </w:r>
      <w:r w:rsidRPr="00A434B2">
        <w:fldChar w:fldCharType="separate"/>
      </w:r>
      <w:hyperlink w:anchor="_Toc20226386" w:history="1">
        <w:r w:rsidR="00E35A72" w:rsidRPr="004D4637">
          <w:rPr>
            <w:rStyle w:val="Hyperlink"/>
            <w:noProof/>
          </w:rPr>
          <w:t>1</w:t>
        </w:r>
        <w:r w:rsidR="00E35A72">
          <w:rPr>
            <w:rFonts w:asciiTheme="minorHAnsi" w:eastAsiaTheme="minorEastAsia" w:hAnsiTheme="minorHAnsi" w:cstheme="minorBidi"/>
            <w:noProof/>
            <w:sz w:val="22"/>
            <w:szCs w:val="22"/>
          </w:rPr>
          <w:tab/>
        </w:r>
        <w:r w:rsidR="00E35A72" w:rsidRPr="004D4637">
          <w:rPr>
            <w:rStyle w:val="Hyperlink"/>
            <w:noProof/>
          </w:rPr>
          <w:t>Generelt yvirlit</w:t>
        </w:r>
        <w:r w:rsidR="00E35A72">
          <w:rPr>
            <w:noProof/>
            <w:webHidden/>
          </w:rPr>
          <w:tab/>
        </w:r>
        <w:r w:rsidR="00E35A72">
          <w:rPr>
            <w:noProof/>
            <w:webHidden/>
          </w:rPr>
          <w:fldChar w:fldCharType="begin"/>
        </w:r>
        <w:r w:rsidR="00E35A72">
          <w:rPr>
            <w:noProof/>
            <w:webHidden/>
          </w:rPr>
          <w:instrText xml:space="preserve"> PAGEREF _Toc20226386 \h </w:instrText>
        </w:r>
        <w:r w:rsidR="00E35A72">
          <w:rPr>
            <w:noProof/>
            <w:webHidden/>
          </w:rPr>
        </w:r>
        <w:r w:rsidR="00E35A72">
          <w:rPr>
            <w:noProof/>
            <w:webHidden/>
          </w:rPr>
          <w:fldChar w:fldCharType="separate"/>
        </w:r>
        <w:r w:rsidR="00E35A72">
          <w:rPr>
            <w:noProof/>
            <w:webHidden/>
          </w:rPr>
          <w:t>3</w:t>
        </w:r>
        <w:r w:rsidR="00E35A72">
          <w:rPr>
            <w:noProof/>
            <w:webHidden/>
          </w:rPr>
          <w:fldChar w:fldCharType="end"/>
        </w:r>
      </w:hyperlink>
    </w:p>
    <w:p w14:paraId="4967C9A2" w14:textId="356B0A40"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87" w:history="1">
        <w:r w:rsidR="00E35A72" w:rsidRPr="004D4637">
          <w:rPr>
            <w:rStyle w:val="Hyperlink"/>
            <w:noProof/>
          </w:rPr>
          <w:t>1.1</w:t>
        </w:r>
        <w:r w:rsidR="00E35A72">
          <w:rPr>
            <w:rFonts w:asciiTheme="minorHAnsi" w:eastAsiaTheme="minorEastAsia" w:hAnsiTheme="minorHAnsi" w:cstheme="minorBidi"/>
            <w:noProof/>
            <w:sz w:val="22"/>
            <w:szCs w:val="22"/>
          </w:rPr>
          <w:tab/>
        </w:r>
        <w:r w:rsidR="00E35A72" w:rsidRPr="004D4637">
          <w:rPr>
            <w:rStyle w:val="Hyperlink"/>
            <w:noProof/>
          </w:rPr>
          <w:t>Inngangur</w:t>
        </w:r>
        <w:r w:rsidR="00E35A72">
          <w:rPr>
            <w:noProof/>
            <w:webHidden/>
          </w:rPr>
          <w:tab/>
        </w:r>
        <w:r w:rsidR="00E35A72">
          <w:rPr>
            <w:noProof/>
            <w:webHidden/>
          </w:rPr>
          <w:fldChar w:fldCharType="begin"/>
        </w:r>
        <w:r w:rsidR="00E35A72">
          <w:rPr>
            <w:noProof/>
            <w:webHidden/>
          </w:rPr>
          <w:instrText xml:space="preserve"> PAGEREF _Toc20226387 \h </w:instrText>
        </w:r>
        <w:r w:rsidR="00E35A72">
          <w:rPr>
            <w:noProof/>
            <w:webHidden/>
          </w:rPr>
        </w:r>
        <w:r w:rsidR="00E35A72">
          <w:rPr>
            <w:noProof/>
            <w:webHidden/>
          </w:rPr>
          <w:fldChar w:fldCharType="separate"/>
        </w:r>
        <w:r w:rsidR="00E35A72">
          <w:rPr>
            <w:noProof/>
            <w:webHidden/>
          </w:rPr>
          <w:t>3</w:t>
        </w:r>
        <w:r w:rsidR="00E35A72">
          <w:rPr>
            <w:noProof/>
            <w:webHidden/>
          </w:rPr>
          <w:fldChar w:fldCharType="end"/>
        </w:r>
      </w:hyperlink>
    </w:p>
    <w:p w14:paraId="2DAF1FFF" w14:textId="1FEA9EE1"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88" w:history="1">
        <w:r w:rsidR="00E35A72" w:rsidRPr="004D4637">
          <w:rPr>
            <w:rStyle w:val="Hyperlink"/>
            <w:noProof/>
          </w:rPr>
          <w:t>1.2</w:t>
        </w:r>
        <w:r w:rsidR="00E35A72">
          <w:rPr>
            <w:rFonts w:asciiTheme="minorHAnsi" w:eastAsiaTheme="minorEastAsia" w:hAnsiTheme="minorHAnsi" w:cstheme="minorBidi"/>
            <w:noProof/>
            <w:sz w:val="22"/>
            <w:szCs w:val="22"/>
          </w:rPr>
          <w:tab/>
        </w:r>
        <w:r w:rsidR="00E35A72" w:rsidRPr="004D4637">
          <w:rPr>
            <w:rStyle w:val="Hyperlink"/>
            <w:noProof/>
          </w:rPr>
          <w:t>Endamál</w:t>
        </w:r>
        <w:r w:rsidR="00E35A72">
          <w:rPr>
            <w:noProof/>
            <w:webHidden/>
          </w:rPr>
          <w:tab/>
        </w:r>
        <w:r w:rsidR="00E35A72">
          <w:rPr>
            <w:noProof/>
            <w:webHidden/>
          </w:rPr>
          <w:fldChar w:fldCharType="begin"/>
        </w:r>
        <w:r w:rsidR="00E35A72">
          <w:rPr>
            <w:noProof/>
            <w:webHidden/>
          </w:rPr>
          <w:instrText xml:space="preserve"> PAGEREF _Toc20226388 \h </w:instrText>
        </w:r>
        <w:r w:rsidR="00E35A72">
          <w:rPr>
            <w:noProof/>
            <w:webHidden/>
          </w:rPr>
        </w:r>
        <w:r w:rsidR="00E35A72">
          <w:rPr>
            <w:noProof/>
            <w:webHidden/>
          </w:rPr>
          <w:fldChar w:fldCharType="separate"/>
        </w:r>
        <w:r w:rsidR="00E35A72">
          <w:rPr>
            <w:noProof/>
            <w:webHidden/>
          </w:rPr>
          <w:t>3</w:t>
        </w:r>
        <w:r w:rsidR="00E35A72">
          <w:rPr>
            <w:noProof/>
            <w:webHidden/>
          </w:rPr>
          <w:fldChar w:fldCharType="end"/>
        </w:r>
      </w:hyperlink>
    </w:p>
    <w:p w14:paraId="326B52CD" w14:textId="765AF450"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89" w:history="1">
        <w:r w:rsidR="00E35A72" w:rsidRPr="004D4637">
          <w:rPr>
            <w:rStyle w:val="Hyperlink"/>
            <w:noProof/>
          </w:rPr>
          <w:t>1.3</w:t>
        </w:r>
        <w:r w:rsidR="00E35A72">
          <w:rPr>
            <w:rFonts w:asciiTheme="minorHAnsi" w:eastAsiaTheme="minorEastAsia" w:hAnsiTheme="minorHAnsi" w:cstheme="minorBidi"/>
            <w:noProof/>
            <w:sz w:val="22"/>
            <w:szCs w:val="22"/>
          </w:rPr>
          <w:tab/>
        </w:r>
        <w:r w:rsidR="00E35A72" w:rsidRPr="004D4637">
          <w:rPr>
            <w:rStyle w:val="Hyperlink"/>
            <w:noProof/>
          </w:rPr>
          <w:t>Kontaktpersónar</w:t>
        </w:r>
        <w:r w:rsidR="00E35A72">
          <w:rPr>
            <w:noProof/>
            <w:webHidden/>
          </w:rPr>
          <w:tab/>
        </w:r>
        <w:r w:rsidR="00E35A72">
          <w:rPr>
            <w:noProof/>
            <w:webHidden/>
          </w:rPr>
          <w:fldChar w:fldCharType="begin"/>
        </w:r>
        <w:r w:rsidR="00E35A72">
          <w:rPr>
            <w:noProof/>
            <w:webHidden/>
          </w:rPr>
          <w:instrText xml:space="preserve"> PAGEREF _Toc20226389 \h </w:instrText>
        </w:r>
        <w:r w:rsidR="00E35A72">
          <w:rPr>
            <w:noProof/>
            <w:webHidden/>
          </w:rPr>
        </w:r>
        <w:r w:rsidR="00E35A72">
          <w:rPr>
            <w:noProof/>
            <w:webHidden/>
          </w:rPr>
          <w:fldChar w:fldCharType="separate"/>
        </w:r>
        <w:r w:rsidR="00E35A72">
          <w:rPr>
            <w:noProof/>
            <w:webHidden/>
          </w:rPr>
          <w:t>3</w:t>
        </w:r>
        <w:r w:rsidR="00E35A72">
          <w:rPr>
            <w:noProof/>
            <w:webHidden/>
          </w:rPr>
          <w:fldChar w:fldCharType="end"/>
        </w:r>
      </w:hyperlink>
    </w:p>
    <w:p w14:paraId="5A546228" w14:textId="5DF303D2"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390" w:history="1">
        <w:r w:rsidR="00E35A72" w:rsidRPr="004D4637">
          <w:rPr>
            <w:rStyle w:val="Hyperlink"/>
            <w:noProof/>
          </w:rPr>
          <w:t>2</w:t>
        </w:r>
        <w:r w:rsidR="00E35A72">
          <w:rPr>
            <w:rFonts w:asciiTheme="minorHAnsi" w:eastAsiaTheme="minorEastAsia" w:hAnsiTheme="minorHAnsi" w:cstheme="minorBidi"/>
            <w:noProof/>
            <w:sz w:val="22"/>
            <w:szCs w:val="22"/>
          </w:rPr>
          <w:tab/>
        </w:r>
        <w:r w:rsidR="00E35A72" w:rsidRPr="004D4637">
          <w:rPr>
            <w:rStyle w:val="Hyperlink"/>
            <w:noProof/>
          </w:rPr>
          <w:t>Vav</w:t>
        </w:r>
        <w:r w:rsidR="00E35A72">
          <w:rPr>
            <w:noProof/>
            <w:webHidden/>
          </w:rPr>
          <w:tab/>
        </w:r>
        <w:r w:rsidR="00E35A72">
          <w:rPr>
            <w:noProof/>
            <w:webHidden/>
          </w:rPr>
          <w:fldChar w:fldCharType="begin"/>
        </w:r>
        <w:r w:rsidR="00E35A72">
          <w:rPr>
            <w:noProof/>
            <w:webHidden/>
          </w:rPr>
          <w:instrText xml:space="preserve"> PAGEREF _Toc20226390 \h </w:instrText>
        </w:r>
        <w:r w:rsidR="00E35A72">
          <w:rPr>
            <w:noProof/>
            <w:webHidden/>
          </w:rPr>
        </w:r>
        <w:r w:rsidR="00E35A72">
          <w:rPr>
            <w:noProof/>
            <w:webHidden/>
          </w:rPr>
          <w:fldChar w:fldCharType="separate"/>
        </w:r>
        <w:r w:rsidR="00E35A72">
          <w:rPr>
            <w:noProof/>
            <w:webHidden/>
          </w:rPr>
          <w:t>4</w:t>
        </w:r>
        <w:r w:rsidR="00E35A72">
          <w:rPr>
            <w:noProof/>
            <w:webHidden/>
          </w:rPr>
          <w:fldChar w:fldCharType="end"/>
        </w:r>
      </w:hyperlink>
    </w:p>
    <w:p w14:paraId="724670A5" w14:textId="581BBC3D"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1" w:history="1">
        <w:r w:rsidR="00E35A72" w:rsidRPr="004D4637">
          <w:rPr>
            <w:rStyle w:val="Hyperlink"/>
            <w:noProof/>
          </w:rPr>
          <w:t>2.1</w:t>
        </w:r>
        <w:r w:rsidR="00E35A72">
          <w:rPr>
            <w:rFonts w:asciiTheme="minorHAnsi" w:eastAsiaTheme="minorEastAsia" w:hAnsiTheme="minorHAnsi" w:cstheme="minorBidi"/>
            <w:noProof/>
            <w:sz w:val="22"/>
            <w:szCs w:val="22"/>
          </w:rPr>
          <w:tab/>
        </w:r>
        <w:r w:rsidR="00E35A72" w:rsidRPr="004D4637">
          <w:rPr>
            <w:rStyle w:val="Hyperlink"/>
            <w:noProof/>
          </w:rPr>
          <w:t>Lýsing av scope</w:t>
        </w:r>
        <w:r w:rsidR="00E35A72">
          <w:rPr>
            <w:noProof/>
            <w:webHidden/>
          </w:rPr>
          <w:tab/>
        </w:r>
        <w:r w:rsidR="00E35A72">
          <w:rPr>
            <w:noProof/>
            <w:webHidden/>
          </w:rPr>
          <w:fldChar w:fldCharType="begin"/>
        </w:r>
        <w:r w:rsidR="00E35A72">
          <w:rPr>
            <w:noProof/>
            <w:webHidden/>
          </w:rPr>
          <w:instrText xml:space="preserve"> PAGEREF _Toc20226391 \h </w:instrText>
        </w:r>
        <w:r w:rsidR="00E35A72">
          <w:rPr>
            <w:noProof/>
            <w:webHidden/>
          </w:rPr>
        </w:r>
        <w:r w:rsidR="00E35A72">
          <w:rPr>
            <w:noProof/>
            <w:webHidden/>
          </w:rPr>
          <w:fldChar w:fldCharType="separate"/>
        </w:r>
        <w:r w:rsidR="00E35A72">
          <w:rPr>
            <w:noProof/>
            <w:webHidden/>
          </w:rPr>
          <w:t>4</w:t>
        </w:r>
        <w:r w:rsidR="00E35A72">
          <w:rPr>
            <w:noProof/>
            <w:webHidden/>
          </w:rPr>
          <w:fldChar w:fldCharType="end"/>
        </w:r>
      </w:hyperlink>
    </w:p>
    <w:p w14:paraId="135C5B29" w14:textId="63A506DC"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2" w:history="1">
        <w:r w:rsidR="00E35A72" w:rsidRPr="004D4637">
          <w:rPr>
            <w:rStyle w:val="Hyperlink"/>
            <w:noProof/>
          </w:rPr>
          <w:t>2.2</w:t>
        </w:r>
        <w:r w:rsidR="00E35A72">
          <w:rPr>
            <w:rFonts w:asciiTheme="minorHAnsi" w:eastAsiaTheme="minorEastAsia" w:hAnsiTheme="minorHAnsi" w:cstheme="minorBidi"/>
            <w:noProof/>
            <w:sz w:val="22"/>
            <w:szCs w:val="22"/>
          </w:rPr>
          <w:tab/>
        </w:r>
        <w:r w:rsidR="00E35A72" w:rsidRPr="004D4637">
          <w:rPr>
            <w:rStyle w:val="Hyperlink"/>
            <w:noProof/>
          </w:rPr>
          <w:t>Licenser</w:t>
        </w:r>
        <w:r w:rsidR="00E35A72">
          <w:rPr>
            <w:noProof/>
            <w:webHidden/>
          </w:rPr>
          <w:tab/>
        </w:r>
        <w:r w:rsidR="00E35A72">
          <w:rPr>
            <w:noProof/>
            <w:webHidden/>
          </w:rPr>
          <w:fldChar w:fldCharType="begin"/>
        </w:r>
        <w:r w:rsidR="00E35A72">
          <w:rPr>
            <w:noProof/>
            <w:webHidden/>
          </w:rPr>
          <w:instrText xml:space="preserve"> PAGEREF _Toc20226392 \h </w:instrText>
        </w:r>
        <w:r w:rsidR="00E35A72">
          <w:rPr>
            <w:noProof/>
            <w:webHidden/>
          </w:rPr>
        </w:r>
        <w:r w:rsidR="00E35A72">
          <w:rPr>
            <w:noProof/>
            <w:webHidden/>
          </w:rPr>
          <w:fldChar w:fldCharType="separate"/>
        </w:r>
        <w:r w:rsidR="00E35A72">
          <w:rPr>
            <w:noProof/>
            <w:webHidden/>
          </w:rPr>
          <w:t>4</w:t>
        </w:r>
        <w:r w:rsidR="00E35A72">
          <w:rPr>
            <w:noProof/>
            <w:webHidden/>
          </w:rPr>
          <w:fldChar w:fldCharType="end"/>
        </w:r>
      </w:hyperlink>
    </w:p>
    <w:p w14:paraId="5921F90D" w14:textId="632A867F"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3" w:history="1">
        <w:r w:rsidR="00E35A72" w:rsidRPr="004D4637">
          <w:rPr>
            <w:rStyle w:val="Hyperlink"/>
            <w:noProof/>
          </w:rPr>
          <w:t>2.3</w:t>
        </w:r>
        <w:r w:rsidR="00E35A72">
          <w:rPr>
            <w:rFonts w:asciiTheme="minorHAnsi" w:eastAsiaTheme="minorEastAsia" w:hAnsiTheme="minorHAnsi" w:cstheme="minorBidi"/>
            <w:noProof/>
            <w:sz w:val="22"/>
            <w:szCs w:val="22"/>
          </w:rPr>
          <w:tab/>
        </w:r>
        <w:r w:rsidR="00E35A72" w:rsidRPr="004D4637">
          <w:rPr>
            <w:rStyle w:val="Hyperlink"/>
            <w:noProof/>
          </w:rPr>
          <w:t>Support</w:t>
        </w:r>
        <w:r w:rsidR="00E35A72">
          <w:rPr>
            <w:noProof/>
            <w:webHidden/>
          </w:rPr>
          <w:tab/>
        </w:r>
        <w:r w:rsidR="00E35A72">
          <w:rPr>
            <w:noProof/>
            <w:webHidden/>
          </w:rPr>
          <w:fldChar w:fldCharType="begin"/>
        </w:r>
        <w:r w:rsidR="00E35A72">
          <w:rPr>
            <w:noProof/>
            <w:webHidden/>
          </w:rPr>
          <w:instrText xml:space="preserve"> PAGEREF _Toc20226393 \h </w:instrText>
        </w:r>
        <w:r w:rsidR="00E35A72">
          <w:rPr>
            <w:noProof/>
            <w:webHidden/>
          </w:rPr>
        </w:r>
        <w:r w:rsidR="00E35A72">
          <w:rPr>
            <w:noProof/>
            <w:webHidden/>
          </w:rPr>
          <w:fldChar w:fldCharType="separate"/>
        </w:r>
        <w:r w:rsidR="00E35A72">
          <w:rPr>
            <w:noProof/>
            <w:webHidden/>
          </w:rPr>
          <w:t>4</w:t>
        </w:r>
        <w:r w:rsidR="00E35A72">
          <w:rPr>
            <w:noProof/>
            <w:webHidden/>
          </w:rPr>
          <w:fldChar w:fldCharType="end"/>
        </w:r>
      </w:hyperlink>
    </w:p>
    <w:p w14:paraId="075C5AAB" w14:textId="54DAB6A2"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4" w:history="1">
        <w:r w:rsidR="00E35A72" w:rsidRPr="004D4637">
          <w:rPr>
            <w:rStyle w:val="Hyperlink"/>
            <w:noProof/>
          </w:rPr>
          <w:t>2.4</w:t>
        </w:r>
        <w:r w:rsidR="00E35A72">
          <w:rPr>
            <w:rFonts w:asciiTheme="minorHAnsi" w:eastAsiaTheme="minorEastAsia" w:hAnsiTheme="minorHAnsi" w:cstheme="minorBidi"/>
            <w:noProof/>
            <w:sz w:val="22"/>
            <w:szCs w:val="22"/>
          </w:rPr>
          <w:tab/>
        </w:r>
        <w:r w:rsidR="00E35A72" w:rsidRPr="004D4637">
          <w:rPr>
            <w:rStyle w:val="Hyperlink"/>
            <w:noProof/>
          </w:rPr>
          <w:t>Rakstur</w:t>
        </w:r>
        <w:r w:rsidR="00E35A72">
          <w:rPr>
            <w:noProof/>
            <w:webHidden/>
          </w:rPr>
          <w:tab/>
        </w:r>
        <w:r w:rsidR="00E35A72">
          <w:rPr>
            <w:noProof/>
            <w:webHidden/>
          </w:rPr>
          <w:fldChar w:fldCharType="begin"/>
        </w:r>
        <w:r w:rsidR="00E35A72">
          <w:rPr>
            <w:noProof/>
            <w:webHidden/>
          </w:rPr>
          <w:instrText xml:space="preserve"> PAGEREF _Toc20226394 \h </w:instrText>
        </w:r>
        <w:r w:rsidR="00E35A72">
          <w:rPr>
            <w:noProof/>
            <w:webHidden/>
          </w:rPr>
        </w:r>
        <w:r w:rsidR="00E35A72">
          <w:rPr>
            <w:noProof/>
            <w:webHidden/>
          </w:rPr>
          <w:fldChar w:fldCharType="separate"/>
        </w:r>
        <w:r w:rsidR="00E35A72">
          <w:rPr>
            <w:noProof/>
            <w:webHidden/>
          </w:rPr>
          <w:t>4</w:t>
        </w:r>
        <w:r w:rsidR="00E35A72">
          <w:rPr>
            <w:noProof/>
            <w:webHidden/>
          </w:rPr>
          <w:fldChar w:fldCharType="end"/>
        </w:r>
      </w:hyperlink>
    </w:p>
    <w:p w14:paraId="7D0EF7A8" w14:textId="53F53691"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5" w:history="1">
        <w:r w:rsidR="00E35A72" w:rsidRPr="004D4637">
          <w:rPr>
            <w:rStyle w:val="Hyperlink"/>
            <w:noProof/>
          </w:rPr>
          <w:t>2.5</w:t>
        </w:r>
        <w:r w:rsidR="00E35A72">
          <w:rPr>
            <w:rFonts w:asciiTheme="minorHAnsi" w:eastAsiaTheme="minorEastAsia" w:hAnsiTheme="minorHAnsi" w:cstheme="minorBidi"/>
            <w:noProof/>
            <w:sz w:val="22"/>
            <w:szCs w:val="22"/>
          </w:rPr>
          <w:tab/>
        </w:r>
        <w:r w:rsidR="00E35A72" w:rsidRPr="004D4637">
          <w:rPr>
            <w:rStyle w:val="Hyperlink"/>
            <w:noProof/>
          </w:rPr>
          <w:t>Servicetíðir</w:t>
        </w:r>
        <w:r w:rsidR="00E35A72">
          <w:rPr>
            <w:noProof/>
            <w:webHidden/>
          </w:rPr>
          <w:tab/>
        </w:r>
        <w:r w:rsidR="00E35A72">
          <w:rPr>
            <w:noProof/>
            <w:webHidden/>
          </w:rPr>
          <w:fldChar w:fldCharType="begin"/>
        </w:r>
        <w:r w:rsidR="00E35A72">
          <w:rPr>
            <w:noProof/>
            <w:webHidden/>
          </w:rPr>
          <w:instrText xml:space="preserve"> PAGEREF _Toc20226395 \h </w:instrText>
        </w:r>
        <w:r w:rsidR="00E35A72">
          <w:rPr>
            <w:noProof/>
            <w:webHidden/>
          </w:rPr>
        </w:r>
        <w:r w:rsidR="00E35A72">
          <w:rPr>
            <w:noProof/>
            <w:webHidden/>
          </w:rPr>
          <w:fldChar w:fldCharType="separate"/>
        </w:r>
        <w:r w:rsidR="00E35A72">
          <w:rPr>
            <w:noProof/>
            <w:webHidden/>
          </w:rPr>
          <w:t>4</w:t>
        </w:r>
        <w:r w:rsidR="00E35A72">
          <w:rPr>
            <w:noProof/>
            <w:webHidden/>
          </w:rPr>
          <w:fldChar w:fldCharType="end"/>
        </w:r>
      </w:hyperlink>
    </w:p>
    <w:p w14:paraId="423FE84F" w14:textId="322CB9BA"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6" w:history="1">
        <w:r w:rsidR="00E35A72" w:rsidRPr="004D4637">
          <w:rPr>
            <w:rStyle w:val="Hyperlink"/>
            <w:noProof/>
          </w:rPr>
          <w:t>2.6</w:t>
        </w:r>
        <w:r w:rsidR="00E35A72">
          <w:rPr>
            <w:rFonts w:asciiTheme="minorHAnsi" w:eastAsiaTheme="minorEastAsia" w:hAnsiTheme="minorHAnsi" w:cstheme="minorBidi"/>
            <w:noProof/>
            <w:sz w:val="22"/>
            <w:szCs w:val="22"/>
          </w:rPr>
          <w:tab/>
        </w:r>
        <w:r w:rsidR="00E35A72" w:rsidRPr="004D4637">
          <w:rPr>
            <w:rStyle w:val="Hyperlink"/>
            <w:noProof/>
          </w:rPr>
          <w:t>Atgeingi</w:t>
        </w:r>
        <w:r w:rsidR="00E35A72">
          <w:rPr>
            <w:noProof/>
            <w:webHidden/>
          </w:rPr>
          <w:tab/>
        </w:r>
        <w:r w:rsidR="00E35A72">
          <w:rPr>
            <w:noProof/>
            <w:webHidden/>
          </w:rPr>
          <w:fldChar w:fldCharType="begin"/>
        </w:r>
        <w:r w:rsidR="00E35A72">
          <w:rPr>
            <w:noProof/>
            <w:webHidden/>
          </w:rPr>
          <w:instrText xml:space="preserve"> PAGEREF _Toc20226396 \h </w:instrText>
        </w:r>
        <w:r w:rsidR="00E35A72">
          <w:rPr>
            <w:noProof/>
            <w:webHidden/>
          </w:rPr>
        </w:r>
        <w:r w:rsidR="00E35A72">
          <w:rPr>
            <w:noProof/>
            <w:webHidden/>
          </w:rPr>
          <w:fldChar w:fldCharType="separate"/>
        </w:r>
        <w:r w:rsidR="00E35A72">
          <w:rPr>
            <w:noProof/>
            <w:webHidden/>
          </w:rPr>
          <w:t>5</w:t>
        </w:r>
        <w:r w:rsidR="00E35A72">
          <w:rPr>
            <w:noProof/>
            <w:webHidden/>
          </w:rPr>
          <w:fldChar w:fldCharType="end"/>
        </w:r>
      </w:hyperlink>
    </w:p>
    <w:p w14:paraId="28BFF757" w14:textId="2DC8869C"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7" w:history="1">
        <w:r w:rsidR="00E35A72" w:rsidRPr="004D4637">
          <w:rPr>
            <w:rStyle w:val="Hyperlink"/>
            <w:noProof/>
          </w:rPr>
          <w:t>2.7</w:t>
        </w:r>
        <w:r w:rsidR="00E35A72">
          <w:rPr>
            <w:rFonts w:asciiTheme="minorHAnsi" w:eastAsiaTheme="minorEastAsia" w:hAnsiTheme="minorHAnsi" w:cstheme="minorBidi"/>
            <w:noProof/>
            <w:sz w:val="22"/>
            <w:szCs w:val="22"/>
          </w:rPr>
          <w:tab/>
        </w:r>
        <w:r w:rsidR="00E35A72" w:rsidRPr="004D4637">
          <w:rPr>
            <w:rStyle w:val="Hyperlink"/>
            <w:noProof/>
          </w:rPr>
          <w:t>Service vindeygu</w:t>
        </w:r>
        <w:r w:rsidR="00E35A72">
          <w:rPr>
            <w:noProof/>
            <w:webHidden/>
          </w:rPr>
          <w:tab/>
        </w:r>
        <w:r w:rsidR="00E35A72">
          <w:rPr>
            <w:noProof/>
            <w:webHidden/>
          </w:rPr>
          <w:fldChar w:fldCharType="begin"/>
        </w:r>
        <w:r w:rsidR="00E35A72">
          <w:rPr>
            <w:noProof/>
            <w:webHidden/>
          </w:rPr>
          <w:instrText xml:space="preserve"> PAGEREF _Toc20226397 \h </w:instrText>
        </w:r>
        <w:r w:rsidR="00E35A72">
          <w:rPr>
            <w:noProof/>
            <w:webHidden/>
          </w:rPr>
        </w:r>
        <w:r w:rsidR="00E35A72">
          <w:rPr>
            <w:noProof/>
            <w:webHidden/>
          </w:rPr>
          <w:fldChar w:fldCharType="separate"/>
        </w:r>
        <w:r w:rsidR="00E35A72">
          <w:rPr>
            <w:noProof/>
            <w:webHidden/>
          </w:rPr>
          <w:t>5</w:t>
        </w:r>
        <w:r w:rsidR="00E35A72">
          <w:rPr>
            <w:noProof/>
            <w:webHidden/>
          </w:rPr>
          <w:fldChar w:fldCharType="end"/>
        </w:r>
      </w:hyperlink>
    </w:p>
    <w:p w14:paraId="678099DF" w14:textId="1D6C8275"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8" w:history="1">
        <w:r w:rsidR="00E35A72" w:rsidRPr="004D4637">
          <w:rPr>
            <w:rStyle w:val="Hyperlink"/>
            <w:noProof/>
          </w:rPr>
          <w:t>2.8</w:t>
        </w:r>
        <w:r w:rsidR="00E35A72">
          <w:rPr>
            <w:rFonts w:asciiTheme="minorHAnsi" w:eastAsiaTheme="minorEastAsia" w:hAnsiTheme="minorHAnsi" w:cstheme="minorBidi"/>
            <w:noProof/>
            <w:sz w:val="22"/>
            <w:szCs w:val="22"/>
          </w:rPr>
          <w:tab/>
        </w:r>
        <w:r w:rsidR="00E35A72" w:rsidRPr="004D4637">
          <w:rPr>
            <w:rStyle w:val="Hyperlink"/>
            <w:noProof/>
          </w:rPr>
          <w:t>Frozen – Zone</w:t>
        </w:r>
        <w:r w:rsidR="00E35A72">
          <w:rPr>
            <w:noProof/>
            <w:webHidden/>
          </w:rPr>
          <w:tab/>
        </w:r>
        <w:r w:rsidR="00E35A72">
          <w:rPr>
            <w:noProof/>
            <w:webHidden/>
          </w:rPr>
          <w:fldChar w:fldCharType="begin"/>
        </w:r>
        <w:r w:rsidR="00E35A72">
          <w:rPr>
            <w:noProof/>
            <w:webHidden/>
          </w:rPr>
          <w:instrText xml:space="preserve"> PAGEREF _Toc20226398 \h </w:instrText>
        </w:r>
        <w:r w:rsidR="00E35A72">
          <w:rPr>
            <w:noProof/>
            <w:webHidden/>
          </w:rPr>
        </w:r>
        <w:r w:rsidR="00E35A72">
          <w:rPr>
            <w:noProof/>
            <w:webHidden/>
          </w:rPr>
          <w:fldChar w:fldCharType="separate"/>
        </w:r>
        <w:r w:rsidR="00E35A72">
          <w:rPr>
            <w:noProof/>
            <w:webHidden/>
          </w:rPr>
          <w:t>5</w:t>
        </w:r>
        <w:r w:rsidR="00E35A72">
          <w:rPr>
            <w:noProof/>
            <w:webHidden/>
          </w:rPr>
          <w:fldChar w:fldCharType="end"/>
        </w:r>
      </w:hyperlink>
    </w:p>
    <w:p w14:paraId="4B9BF4F9" w14:textId="649840A2"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399" w:history="1">
        <w:r w:rsidR="00E35A72" w:rsidRPr="004D4637">
          <w:rPr>
            <w:rStyle w:val="Hyperlink"/>
            <w:noProof/>
          </w:rPr>
          <w:t>2.9</w:t>
        </w:r>
        <w:r w:rsidR="00E35A72">
          <w:rPr>
            <w:rFonts w:asciiTheme="minorHAnsi" w:eastAsiaTheme="minorEastAsia" w:hAnsiTheme="minorHAnsi" w:cstheme="minorBidi"/>
            <w:noProof/>
            <w:sz w:val="22"/>
            <w:szCs w:val="22"/>
          </w:rPr>
          <w:tab/>
        </w:r>
        <w:r w:rsidR="00E35A72" w:rsidRPr="004D4637">
          <w:rPr>
            <w:rStyle w:val="Hyperlink"/>
            <w:noProof/>
          </w:rPr>
          <w:t>Raðfesting av uppgávum, tá feilir eru íkomnir</w:t>
        </w:r>
        <w:r w:rsidR="00E35A72">
          <w:rPr>
            <w:noProof/>
            <w:webHidden/>
          </w:rPr>
          <w:tab/>
        </w:r>
        <w:r w:rsidR="00E35A72">
          <w:rPr>
            <w:noProof/>
            <w:webHidden/>
          </w:rPr>
          <w:fldChar w:fldCharType="begin"/>
        </w:r>
        <w:r w:rsidR="00E35A72">
          <w:rPr>
            <w:noProof/>
            <w:webHidden/>
          </w:rPr>
          <w:instrText xml:space="preserve"> PAGEREF _Toc20226399 \h </w:instrText>
        </w:r>
        <w:r w:rsidR="00E35A72">
          <w:rPr>
            <w:noProof/>
            <w:webHidden/>
          </w:rPr>
        </w:r>
        <w:r w:rsidR="00E35A72">
          <w:rPr>
            <w:noProof/>
            <w:webHidden/>
          </w:rPr>
          <w:fldChar w:fldCharType="separate"/>
        </w:r>
        <w:r w:rsidR="00E35A72">
          <w:rPr>
            <w:noProof/>
            <w:webHidden/>
          </w:rPr>
          <w:t>5</w:t>
        </w:r>
        <w:r w:rsidR="00E35A72">
          <w:rPr>
            <w:noProof/>
            <w:webHidden/>
          </w:rPr>
          <w:fldChar w:fldCharType="end"/>
        </w:r>
      </w:hyperlink>
    </w:p>
    <w:p w14:paraId="3911E30D" w14:textId="2A2E6A3C"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400" w:history="1">
        <w:r w:rsidR="00E35A72" w:rsidRPr="004D4637">
          <w:rPr>
            <w:rStyle w:val="Hyperlink"/>
            <w:noProof/>
          </w:rPr>
          <w:t>2.10</w:t>
        </w:r>
        <w:r w:rsidR="00E35A72">
          <w:rPr>
            <w:rFonts w:asciiTheme="minorHAnsi" w:eastAsiaTheme="minorEastAsia" w:hAnsiTheme="minorHAnsi" w:cstheme="minorBidi"/>
            <w:noProof/>
            <w:sz w:val="22"/>
            <w:szCs w:val="22"/>
          </w:rPr>
          <w:tab/>
        </w:r>
        <w:r w:rsidR="00E35A72" w:rsidRPr="004D4637">
          <w:rPr>
            <w:rStyle w:val="Hyperlink"/>
            <w:noProof/>
          </w:rPr>
          <w:t>Standardleverance</w:t>
        </w:r>
        <w:r w:rsidR="00E35A72">
          <w:rPr>
            <w:noProof/>
            <w:webHidden/>
          </w:rPr>
          <w:tab/>
        </w:r>
        <w:r w:rsidR="00E35A72">
          <w:rPr>
            <w:noProof/>
            <w:webHidden/>
          </w:rPr>
          <w:fldChar w:fldCharType="begin"/>
        </w:r>
        <w:r w:rsidR="00E35A72">
          <w:rPr>
            <w:noProof/>
            <w:webHidden/>
          </w:rPr>
          <w:instrText xml:space="preserve"> PAGEREF _Toc20226400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7E404774" w14:textId="13262A34" w:rsidR="00E35A72" w:rsidRDefault="00A14304">
      <w:pPr>
        <w:pStyle w:val="Indholdsfortegnelse3"/>
        <w:tabs>
          <w:tab w:val="left" w:pos="1440"/>
          <w:tab w:val="right" w:leader="dot" w:pos="9628"/>
        </w:tabs>
        <w:rPr>
          <w:rFonts w:asciiTheme="minorHAnsi" w:eastAsiaTheme="minorEastAsia" w:hAnsiTheme="minorHAnsi" w:cstheme="minorBidi"/>
          <w:noProof/>
          <w:sz w:val="22"/>
          <w:szCs w:val="22"/>
        </w:rPr>
      </w:pPr>
      <w:hyperlink w:anchor="_Toc20226401" w:history="1">
        <w:r w:rsidR="00E35A72" w:rsidRPr="004D4637">
          <w:rPr>
            <w:rStyle w:val="Hyperlink"/>
            <w:rFonts w:cs="Arial"/>
            <w:noProof/>
          </w:rPr>
          <w:t>2.10.1</w:t>
        </w:r>
        <w:r w:rsidR="00E35A72">
          <w:rPr>
            <w:rFonts w:asciiTheme="minorHAnsi" w:eastAsiaTheme="minorEastAsia" w:hAnsiTheme="minorHAnsi" w:cstheme="minorBidi"/>
            <w:noProof/>
            <w:sz w:val="22"/>
            <w:szCs w:val="22"/>
          </w:rPr>
          <w:tab/>
        </w:r>
        <w:r w:rsidR="00E35A72" w:rsidRPr="004D4637">
          <w:rPr>
            <w:rStyle w:val="Hyperlink"/>
            <w:noProof/>
          </w:rPr>
          <w:t>Test av backup</w:t>
        </w:r>
        <w:r w:rsidR="00E35A72">
          <w:rPr>
            <w:noProof/>
            <w:webHidden/>
          </w:rPr>
          <w:tab/>
        </w:r>
        <w:r w:rsidR="00E35A72">
          <w:rPr>
            <w:noProof/>
            <w:webHidden/>
          </w:rPr>
          <w:fldChar w:fldCharType="begin"/>
        </w:r>
        <w:r w:rsidR="00E35A72">
          <w:rPr>
            <w:noProof/>
            <w:webHidden/>
          </w:rPr>
          <w:instrText xml:space="preserve"> PAGEREF _Toc20226401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03023643" w14:textId="230776F9" w:rsidR="00E35A72" w:rsidRDefault="00A14304">
      <w:pPr>
        <w:pStyle w:val="Indholdsfortegnelse3"/>
        <w:tabs>
          <w:tab w:val="left" w:pos="1440"/>
          <w:tab w:val="right" w:leader="dot" w:pos="9628"/>
        </w:tabs>
        <w:rPr>
          <w:rFonts w:asciiTheme="minorHAnsi" w:eastAsiaTheme="minorEastAsia" w:hAnsiTheme="minorHAnsi" w:cstheme="minorBidi"/>
          <w:noProof/>
          <w:sz w:val="22"/>
          <w:szCs w:val="22"/>
        </w:rPr>
      </w:pPr>
      <w:hyperlink w:anchor="_Toc20226402" w:history="1">
        <w:r w:rsidR="00E35A72" w:rsidRPr="004D4637">
          <w:rPr>
            <w:rStyle w:val="Hyperlink"/>
            <w:rFonts w:cs="Arial"/>
            <w:noProof/>
          </w:rPr>
          <w:t>2.10.2</w:t>
        </w:r>
        <w:r w:rsidR="00E35A72">
          <w:rPr>
            <w:rFonts w:asciiTheme="minorHAnsi" w:eastAsiaTheme="minorEastAsia" w:hAnsiTheme="minorHAnsi" w:cstheme="minorBidi"/>
            <w:noProof/>
            <w:sz w:val="22"/>
            <w:szCs w:val="22"/>
          </w:rPr>
          <w:tab/>
        </w:r>
        <w:r w:rsidR="00E35A72" w:rsidRPr="004D4637">
          <w:rPr>
            <w:rStyle w:val="Hyperlink"/>
            <w:noProof/>
          </w:rPr>
          <w:t>Deltagelse på møder</w:t>
        </w:r>
        <w:r w:rsidR="00E35A72">
          <w:rPr>
            <w:noProof/>
            <w:webHidden/>
          </w:rPr>
          <w:tab/>
        </w:r>
        <w:r w:rsidR="00E35A72">
          <w:rPr>
            <w:noProof/>
            <w:webHidden/>
          </w:rPr>
          <w:fldChar w:fldCharType="begin"/>
        </w:r>
        <w:r w:rsidR="00E35A72">
          <w:rPr>
            <w:noProof/>
            <w:webHidden/>
          </w:rPr>
          <w:instrText xml:space="preserve"> PAGEREF _Toc20226402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06E86B68" w14:textId="01088809" w:rsidR="00E35A72" w:rsidRDefault="00A14304">
      <w:pPr>
        <w:pStyle w:val="Indholdsfortegnelse3"/>
        <w:tabs>
          <w:tab w:val="left" w:pos="1440"/>
          <w:tab w:val="right" w:leader="dot" w:pos="9628"/>
        </w:tabs>
        <w:rPr>
          <w:rFonts w:asciiTheme="minorHAnsi" w:eastAsiaTheme="minorEastAsia" w:hAnsiTheme="minorHAnsi" w:cstheme="minorBidi"/>
          <w:noProof/>
          <w:sz w:val="22"/>
          <w:szCs w:val="22"/>
        </w:rPr>
      </w:pPr>
      <w:hyperlink w:anchor="_Toc20226403" w:history="1">
        <w:r w:rsidR="00E35A72" w:rsidRPr="004D4637">
          <w:rPr>
            <w:rStyle w:val="Hyperlink"/>
            <w:rFonts w:cs="Arial"/>
            <w:noProof/>
          </w:rPr>
          <w:t>2.10.3</w:t>
        </w:r>
        <w:r w:rsidR="00E35A72">
          <w:rPr>
            <w:rFonts w:asciiTheme="minorHAnsi" w:eastAsiaTheme="minorEastAsia" w:hAnsiTheme="minorHAnsi" w:cstheme="minorBidi"/>
            <w:noProof/>
            <w:sz w:val="22"/>
            <w:szCs w:val="22"/>
          </w:rPr>
          <w:tab/>
        </w:r>
        <w:r w:rsidR="00E35A72" w:rsidRPr="004D4637">
          <w:rPr>
            <w:rStyle w:val="Hyperlink"/>
            <w:noProof/>
          </w:rPr>
          <w:t>Ískoytistænastur</w:t>
        </w:r>
        <w:r w:rsidR="00E35A72">
          <w:rPr>
            <w:noProof/>
            <w:webHidden/>
          </w:rPr>
          <w:tab/>
        </w:r>
        <w:r w:rsidR="00E35A72">
          <w:rPr>
            <w:noProof/>
            <w:webHidden/>
          </w:rPr>
          <w:fldChar w:fldCharType="begin"/>
        </w:r>
        <w:r w:rsidR="00E35A72">
          <w:rPr>
            <w:noProof/>
            <w:webHidden/>
          </w:rPr>
          <w:instrText xml:space="preserve"> PAGEREF _Toc20226403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1D6D17B4" w14:textId="17CFA3C0" w:rsidR="00E35A72" w:rsidRDefault="00A14304">
      <w:pPr>
        <w:pStyle w:val="Indholdsfortegnelse3"/>
        <w:tabs>
          <w:tab w:val="left" w:pos="1440"/>
          <w:tab w:val="right" w:leader="dot" w:pos="9628"/>
        </w:tabs>
        <w:rPr>
          <w:rFonts w:asciiTheme="minorHAnsi" w:eastAsiaTheme="minorEastAsia" w:hAnsiTheme="minorHAnsi" w:cstheme="minorBidi"/>
          <w:noProof/>
          <w:sz w:val="22"/>
          <w:szCs w:val="22"/>
        </w:rPr>
      </w:pPr>
      <w:hyperlink w:anchor="_Toc20226404" w:history="1">
        <w:r w:rsidR="00E35A72" w:rsidRPr="004D4637">
          <w:rPr>
            <w:rStyle w:val="Hyperlink"/>
            <w:rFonts w:cs="Arial"/>
            <w:noProof/>
          </w:rPr>
          <w:t>2.10.4</w:t>
        </w:r>
        <w:r w:rsidR="00E35A72">
          <w:rPr>
            <w:rFonts w:asciiTheme="minorHAnsi" w:eastAsiaTheme="minorEastAsia" w:hAnsiTheme="minorHAnsi" w:cstheme="minorBidi"/>
            <w:noProof/>
            <w:sz w:val="22"/>
            <w:szCs w:val="22"/>
          </w:rPr>
          <w:tab/>
        </w:r>
        <w:r w:rsidR="00E35A72" w:rsidRPr="004D4637">
          <w:rPr>
            <w:rStyle w:val="Hyperlink"/>
            <w:noProof/>
          </w:rPr>
          <w:t>Tilbúgvingartest</w:t>
        </w:r>
        <w:r w:rsidR="00E35A72">
          <w:rPr>
            <w:noProof/>
            <w:webHidden/>
          </w:rPr>
          <w:tab/>
        </w:r>
        <w:r w:rsidR="00E35A72">
          <w:rPr>
            <w:noProof/>
            <w:webHidden/>
          </w:rPr>
          <w:fldChar w:fldCharType="begin"/>
        </w:r>
        <w:r w:rsidR="00E35A72">
          <w:rPr>
            <w:noProof/>
            <w:webHidden/>
          </w:rPr>
          <w:instrText xml:space="preserve"> PAGEREF _Toc20226404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7D331138" w14:textId="01B3B8A7" w:rsidR="00E35A72" w:rsidRDefault="00A14304">
      <w:pPr>
        <w:pStyle w:val="Indholdsfortegnelse3"/>
        <w:tabs>
          <w:tab w:val="left" w:pos="1440"/>
          <w:tab w:val="right" w:leader="dot" w:pos="9628"/>
        </w:tabs>
        <w:rPr>
          <w:rFonts w:asciiTheme="minorHAnsi" w:eastAsiaTheme="minorEastAsia" w:hAnsiTheme="minorHAnsi" w:cstheme="minorBidi"/>
          <w:noProof/>
          <w:sz w:val="22"/>
          <w:szCs w:val="22"/>
        </w:rPr>
      </w:pPr>
      <w:hyperlink w:anchor="_Toc20226405" w:history="1">
        <w:r w:rsidR="00E35A72" w:rsidRPr="004D4637">
          <w:rPr>
            <w:rStyle w:val="Hyperlink"/>
            <w:rFonts w:cs="Arial"/>
            <w:noProof/>
          </w:rPr>
          <w:t>2.10.5</w:t>
        </w:r>
        <w:r w:rsidR="00E35A72">
          <w:rPr>
            <w:rFonts w:asciiTheme="minorHAnsi" w:eastAsiaTheme="minorEastAsia" w:hAnsiTheme="minorHAnsi" w:cstheme="minorBidi"/>
            <w:noProof/>
            <w:sz w:val="22"/>
            <w:szCs w:val="22"/>
          </w:rPr>
          <w:tab/>
        </w:r>
        <w:r w:rsidR="00E35A72" w:rsidRPr="004D4637">
          <w:rPr>
            <w:rStyle w:val="Hyperlink"/>
            <w:noProof/>
          </w:rPr>
          <w:t>Grannskoðan</w:t>
        </w:r>
        <w:r w:rsidR="00E35A72">
          <w:rPr>
            <w:noProof/>
            <w:webHidden/>
          </w:rPr>
          <w:tab/>
        </w:r>
        <w:r w:rsidR="00E35A72">
          <w:rPr>
            <w:noProof/>
            <w:webHidden/>
          </w:rPr>
          <w:fldChar w:fldCharType="begin"/>
        </w:r>
        <w:r w:rsidR="00E35A72">
          <w:rPr>
            <w:noProof/>
            <w:webHidden/>
          </w:rPr>
          <w:instrText xml:space="preserve"> PAGEREF _Toc20226405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2B28952F" w14:textId="180FB2CF"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406" w:history="1">
        <w:r w:rsidR="00E35A72" w:rsidRPr="004D4637">
          <w:rPr>
            <w:rStyle w:val="Hyperlink"/>
            <w:noProof/>
          </w:rPr>
          <w:t>2.11</w:t>
        </w:r>
        <w:r w:rsidR="00E35A72">
          <w:rPr>
            <w:rFonts w:asciiTheme="minorHAnsi" w:eastAsiaTheme="minorEastAsia" w:hAnsiTheme="minorHAnsi" w:cstheme="minorBidi"/>
            <w:noProof/>
            <w:sz w:val="22"/>
            <w:szCs w:val="22"/>
          </w:rPr>
          <w:tab/>
        </w:r>
        <w:r w:rsidR="00E35A72" w:rsidRPr="004D4637">
          <w:rPr>
            <w:rStyle w:val="Hyperlink"/>
            <w:noProof/>
          </w:rPr>
          <w:t>Gjald</w:t>
        </w:r>
        <w:r w:rsidR="00E35A72">
          <w:rPr>
            <w:noProof/>
            <w:webHidden/>
          </w:rPr>
          <w:tab/>
        </w:r>
        <w:r w:rsidR="00E35A72">
          <w:rPr>
            <w:noProof/>
            <w:webHidden/>
          </w:rPr>
          <w:fldChar w:fldCharType="begin"/>
        </w:r>
        <w:r w:rsidR="00E35A72">
          <w:rPr>
            <w:noProof/>
            <w:webHidden/>
          </w:rPr>
          <w:instrText xml:space="preserve"> PAGEREF _Toc20226406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4EEFE34C" w14:textId="6BB60718"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07" w:history="1">
        <w:r w:rsidR="00E35A72" w:rsidRPr="004D4637">
          <w:rPr>
            <w:rStyle w:val="Hyperlink"/>
            <w:noProof/>
            <w:lang w:val="de-DE"/>
          </w:rPr>
          <w:t>3</w:t>
        </w:r>
        <w:r w:rsidR="00E35A72">
          <w:rPr>
            <w:rFonts w:asciiTheme="minorHAnsi" w:eastAsiaTheme="minorEastAsia" w:hAnsiTheme="minorHAnsi" w:cstheme="minorBidi"/>
            <w:noProof/>
            <w:sz w:val="22"/>
            <w:szCs w:val="22"/>
          </w:rPr>
          <w:tab/>
        </w:r>
        <w:r w:rsidR="00E35A72" w:rsidRPr="004D4637">
          <w:rPr>
            <w:rStyle w:val="Hyperlink"/>
            <w:noProof/>
            <w:lang w:val="de-DE"/>
          </w:rPr>
          <w:t>Príslækking og bøtur</w:t>
        </w:r>
        <w:r w:rsidR="00E35A72">
          <w:rPr>
            <w:noProof/>
            <w:webHidden/>
          </w:rPr>
          <w:tab/>
        </w:r>
        <w:r w:rsidR="00E35A72">
          <w:rPr>
            <w:noProof/>
            <w:webHidden/>
          </w:rPr>
          <w:fldChar w:fldCharType="begin"/>
        </w:r>
        <w:r w:rsidR="00E35A72">
          <w:rPr>
            <w:noProof/>
            <w:webHidden/>
          </w:rPr>
          <w:instrText xml:space="preserve"> PAGEREF _Toc20226407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63EFAF6D" w14:textId="340C896B"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408" w:history="1">
        <w:r w:rsidR="00E35A72" w:rsidRPr="004D4637">
          <w:rPr>
            <w:rStyle w:val="Hyperlink"/>
            <w:noProof/>
            <w:lang w:val="fo-FO"/>
          </w:rPr>
          <w:t>3.1</w:t>
        </w:r>
        <w:r w:rsidR="00E35A72">
          <w:rPr>
            <w:rFonts w:asciiTheme="minorHAnsi" w:eastAsiaTheme="minorEastAsia" w:hAnsiTheme="minorHAnsi" w:cstheme="minorBidi"/>
            <w:noProof/>
            <w:sz w:val="22"/>
            <w:szCs w:val="22"/>
          </w:rPr>
          <w:tab/>
        </w:r>
        <w:r w:rsidR="00E35A72" w:rsidRPr="004D4637">
          <w:rPr>
            <w:rStyle w:val="Hyperlink"/>
            <w:noProof/>
            <w:lang w:val="fo-FO"/>
          </w:rPr>
          <w:t>Uppitíð</w:t>
        </w:r>
        <w:r w:rsidR="00E35A72">
          <w:rPr>
            <w:noProof/>
            <w:webHidden/>
          </w:rPr>
          <w:tab/>
        </w:r>
        <w:r w:rsidR="00E35A72">
          <w:rPr>
            <w:noProof/>
            <w:webHidden/>
          </w:rPr>
          <w:fldChar w:fldCharType="begin"/>
        </w:r>
        <w:r w:rsidR="00E35A72">
          <w:rPr>
            <w:noProof/>
            <w:webHidden/>
          </w:rPr>
          <w:instrText xml:space="preserve"> PAGEREF _Toc20226408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7D29DA1C" w14:textId="5D0A3E34"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409" w:history="1">
        <w:r w:rsidR="00E35A72" w:rsidRPr="004D4637">
          <w:rPr>
            <w:rStyle w:val="Hyperlink"/>
            <w:noProof/>
            <w:lang w:val="fo-FO"/>
          </w:rPr>
          <w:t>3.2</w:t>
        </w:r>
        <w:r w:rsidR="00E35A72">
          <w:rPr>
            <w:rFonts w:asciiTheme="minorHAnsi" w:eastAsiaTheme="minorEastAsia" w:hAnsiTheme="minorHAnsi" w:cstheme="minorBidi"/>
            <w:noProof/>
            <w:sz w:val="22"/>
            <w:szCs w:val="22"/>
          </w:rPr>
          <w:tab/>
        </w:r>
        <w:r w:rsidR="00E35A72" w:rsidRPr="004D4637">
          <w:rPr>
            <w:rStyle w:val="Hyperlink"/>
            <w:noProof/>
            <w:lang w:val="fo-FO"/>
          </w:rPr>
          <w:t>Vantandi veitingar</w:t>
        </w:r>
        <w:r w:rsidR="00E35A72">
          <w:rPr>
            <w:noProof/>
            <w:webHidden/>
          </w:rPr>
          <w:tab/>
        </w:r>
        <w:r w:rsidR="00E35A72">
          <w:rPr>
            <w:noProof/>
            <w:webHidden/>
          </w:rPr>
          <w:fldChar w:fldCharType="begin"/>
        </w:r>
        <w:r w:rsidR="00E35A72">
          <w:rPr>
            <w:noProof/>
            <w:webHidden/>
          </w:rPr>
          <w:instrText xml:space="preserve"> PAGEREF _Toc20226409 \h </w:instrText>
        </w:r>
        <w:r w:rsidR="00E35A72">
          <w:rPr>
            <w:noProof/>
            <w:webHidden/>
          </w:rPr>
        </w:r>
        <w:r w:rsidR="00E35A72">
          <w:rPr>
            <w:noProof/>
            <w:webHidden/>
          </w:rPr>
          <w:fldChar w:fldCharType="separate"/>
        </w:r>
        <w:r w:rsidR="00E35A72">
          <w:rPr>
            <w:noProof/>
            <w:webHidden/>
          </w:rPr>
          <w:t>6</w:t>
        </w:r>
        <w:r w:rsidR="00E35A72">
          <w:rPr>
            <w:noProof/>
            <w:webHidden/>
          </w:rPr>
          <w:fldChar w:fldCharType="end"/>
        </w:r>
      </w:hyperlink>
    </w:p>
    <w:p w14:paraId="49A16B7E" w14:textId="10DD1A4E"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0" w:history="1">
        <w:r w:rsidR="00E35A72" w:rsidRPr="004D4637">
          <w:rPr>
            <w:rStyle w:val="Hyperlink"/>
            <w:noProof/>
          </w:rPr>
          <w:t>4</w:t>
        </w:r>
        <w:r w:rsidR="00E35A72">
          <w:rPr>
            <w:rFonts w:asciiTheme="minorHAnsi" w:eastAsiaTheme="minorEastAsia" w:hAnsiTheme="minorHAnsi" w:cstheme="minorBidi"/>
            <w:noProof/>
            <w:sz w:val="22"/>
            <w:szCs w:val="22"/>
          </w:rPr>
          <w:tab/>
        </w:r>
        <w:r w:rsidR="00E35A72" w:rsidRPr="004D4637">
          <w:rPr>
            <w:rStyle w:val="Hyperlink"/>
            <w:noProof/>
          </w:rPr>
          <w:t>Svartider</w:t>
        </w:r>
        <w:r w:rsidR="00E35A72">
          <w:rPr>
            <w:noProof/>
            <w:webHidden/>
          </w:rPr>
          <w:tab/>
        </w:r>
        <w:r w:rsidR="00E35A72">
          <w:rPr>
            <w:noProof/>
            <w:webHidden/>
          </w:rPr>
          <w:fldChar w:fldCharType="begin"/>
        </w:r>
        <w:r w:rsidR="00E35A72">
          <w:rPr>
            <w:noProof/>
            <w:webHidden/>
          </w:rPr>
          <w:instrText xml:space="preserve"> PAGEREF _Toc20226410 \h </w:instrText>
        </w:r>
        <w:r w:rsidR="00E35A72">
          <w:rPr>
            <w:noProof/>
            <w:webHidden/>
          </w:rPr>
        </w:r>
        <w:r w:rsidR="00E35A72">
          <w:rPr>
            <w:noProof/>
            <w:webHidden/>
          </w:rPr>
          <w:fldChar w:fldCharType="separate"/>
        </w:r>
        <w:r w:rsidR="00E35A72">
          <w:rPr>
            <w:noProof/>
            <w:webHidden/>
          </w:rPr>
          <w:t>7</w:t>
        </w:r>
        <w:r w:rsidR="00E35A72">
          <w:rPr>
            <w:noProof/>
            <w:webHidden/>
          </w:rPr>
          <w:fldChar w:fldCharType="end"/>
        </w:r>
      </w:hyperlink>
    </w:p>
    <w:p w14:paraId="50A59C69" w14:textId="4036F7F1"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1" w:history="1">
        <w:r w:rsidR="00E35A72" w:rsidRPr="004D4637">
          <w:rPr>
            <w:rStyle w:val="Hyperlink"/>
            <w:noProof/>
          </w:rPr>
          <w:t>5</w:t>
        </w:r>
        <w:r w:rsidR="00E35A72">
          <w:rPr>
            <w:rFonts w:asciiTheme="minorHAnsi" w:eastAsiaTheme="minorEastAsia" w:hAnsiTheme="minorHAnsi" w:cstheme="minorBidi"/>
            <w:noProof/>
            <w:sz w:val="22"/>
            <w:szCs w:val="22"/>
          </w:rPr>
          <w:tab/>
        </w:r>
        <w:r w:rsidR="00E35A72" w:rsidRPr="004D4637">
          <w:rPr>
            <w:rStyle w:val="Hyperlink"/>
            <w:noProof/>
          </w:rPr>
          <w:t>Diskkapacitet</w:t>
        </w:r>
        <w:r w:rsidR="00E35A72">
          <w:rPr>
            <w:noProof/>
            <w:webHidden/>
          </w:rPr>
          <w:tab/>
        </w:r>
        <w:r w:rsidR="00E35A72">
          <w:rPr>
            <w:noProof/>
            <w:webHidden/>
          </w:rPr>
          <w:fldChar w:fldCharType="begin"/>
        </w:r>
        <w:r w:rsidR="00E35A72">
          <w:rPr>
            <w:noProof/>
            <w:webHidden/>
          </w:rPr>
          <w:instrText xml:space="preserve"> PAGEREF _Toc20226411 \h </w:instrText>
        </w:r>
        <w:r w:rsidR="00E35A72">
          <w:rPr>
            <w:noProof/>
            <w:webHidden/>
          </w:rPr>
        </w:r>
        <w:r w:rsidR="00E35A72">
          <w:rPr>
            <w:noProof/>
            <w:webHidden/>
          </w:rPr>
          <w:fldChar w:fldCharType="separate"/>
        </w:r>
        <w:r w:rsidR="00E35A72">
          <w:rPr>
            <w:noProof/>
            <w:webHidden/>
          </w:rPr>
          <w:t>7</w:t>
        </w:r>
        <w:r w:rsidR="00E35A72">
          <w:rPr>
            <w:noProof/>
            <w:webHidden/>
          </w:rPr>
          <w:fldChar w:fldCharType="end"/>
        </w:r>
      </w:hyperlink>
    </w:p>
    <w:p w14:paraId="7C6E479A" w14:textId="01B5DC96"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2" w:history="1">
        <w:r w:rsidR="00E35A72" w:rsidRPr="004D4637">
          <w:rPr>
            <w:rStyle w:val="Hyperlink"/>
            <w:noProof/>
          </w:rPr>
          <w:t>6</w:t>
        </w:r>
        <w:r w:rsidR="00E35A72">
          <w:rPr>
            <w:rFonts w:asciiTheme="minorHAnsi" w:eastAsiaTheme="minorEastAsia" w:hAnsiTheme="minorHAnsi" w:cstheme="minorBidi"/>
            <w:noProof/>
            <w:sz w:val="22"/>
            <w:szCs w:val="22"/>
          </w:rPr>
          <w:tab/>
        </w:r>
        <w:r w:rsidR="00E35A72" w:rsidRPr="004D4637">
          <w:rPr>
            <w:rStyle w:val="Hyperlink"/>
            <w:noProof/>
          </w:rPr>
          <w:t>Yvirveking</w:t>
        </w:r>
        <w:r w:rsidR="00E35A72">
          <w:rPr>
            <w:noProof/>
            <w:webHidden/>
          </w:rPr>
          <w:tab/>
        </w:r>
        <w:r w:rsidR="00E35A72">
          <w:rPr>
            <w:noProof/>
            <w:webHidden/>
          </w:rPr>
          <w:fldChar w:fldCharType="begin"/>
        </w:r>
        <w:r w:rsidR="00E35A72">
          <w:rPr>
            <w:noProof/>
            <w:webHidden/>
          </w:rPr>
          <w:instrText xml:space="preserve"> PAGEREF _Toc20226412 \h </w:instrText>
        </w:r>
        <w:r w:rsidR="00E35A72">
          <w:rPr>
            <w:noProof/>
            <w:webHidden/>
          </w:rPr>
        </w:r>
        <w:r w:rsidR="00E35A72">
          <w:rPr>
            <w:noProof/>
            <w:webHidden/>
          </w:rPr>
          <w:fldChar w:fldCharType="separate"/>
        </w:r>
        <w:r w:rsidR="00E35A72">
          <w:rPr>
            <w:noProof/>
            <w:webHidden/>
          </w:rPr>
          <w:t>7</w:t>
        </w:r>
        <w:r w:rsidR="00E35A72">
          <w:rPr>
            <w:noProof/>
            <w:webHidden/>
          </w:rPr>
          <w:fldChar w:fldCharType="end"/>
        </w:r>
      </w:hyperlink>
    </w:p>
    <w:p w14:paraId="2DBDC885" w14:textId="0333A0DD"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3" w:history="1">
        <w:r w:rsidR="00E35A72" w:rsidRPr="004D4637">
          <w:rPr>
            <w:rStyle w:val="Hyperlink"/>
            <w:noProof/>
          </w:rPr>
          <w:t>7</w:t>
        </w:r>
        <w:r w:rsidR="00E35A72">
          <w:rPr>
            <w:rFonts w:asciiTheme="minorHAnsi" w:eastAsiaTheme="minorEastAsia" w:hAnsiTheme="minorHAnsi" w:cstheme="minorBidi"/>
            <w:noProof/>
            <w:sz w:val="22"/>
            <w:szCs w:val="22"/>
          </w:rPr>
          <w:tab/>
        </w:r>
        <w:r w:rsidR="00E35A72" w:rsidRPr="004D4637">
          <w:rPr>
            <w:rStyle w:val="Hyperlink"/>
            <w:noProof/>
          </w:rPr>
          <w:t>Stýring av broytingum CM</w:t>
        </w:r>
        <w:r w:rsidR="00E35A72">
          <w:rPr>
            <w:noProof/>
            <w:webHidden/>
          </w:rPr>
          <w:tab/>
        </w:r>
        <w:r w:rsidR="00E35A72">
          <w:rPr>
            <w:noProof/>
            <w:webHidden/>
          </w:rPr>
          <w:fldChar w:fldCharType="begin"/>
        </w:r>
        <w:r w:rsidR="00E35A72">
          <w:rPr>
            <w:noProof/>
            <w:webHidden/>
          </w:rPr>
          <w:instrText xml:space="preserve"> PAGEREF _Toc20226413 \h </w:instrText>
        </w:r>
        <w:r w:rsidR="00E35A72">
          <w:rPr>
            <w:noProof/>
            <w:webHidden/>
          </w:rPr>
        </w:r>
        <w:r w:rsidR="00E35A72">
          <w:rPr>
            <w:noProof/>
            <w:webHidden/>
          </w:rPr>
          <w:fldChar w:fldCharType="separate"/>
        </w:r>
        <w:r w:rsidR="00E35A72">
          <w:rPr>
            <w:noProof/>
            <w:webHidden/>
          </w:rPr>
          <w:t>7</w:t>
        </w:r>
        <w:r w:rsidR="00E35A72">
          <w:rPr>
            <w:noProof/>
            <w:webHidden/>
          </w:rPr>
          <w:fldChar w:fldCharType="end"/>
        </w:r>
      </w:hyperlink>
    </w:p>
    <w:p w14:paraId="64C26D9B" w14:textId="56DE071E"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4" w:history="1">
        <w:r w:rsidR="00E35A72" w:rsidRPr="004D4637">
          <w:rPr>
            <w:rStyle w:val="Hyperlink"/>
            <w:noProof/>
          </w:rPr>
          <w:t>8</w:t>
        </w:r>
        <w:r w:rsidR="00E35A72">
          <w:rPr>
            <w:rFonts w:asciiTheme="minorHAnsi" w:eastAsiaTheme="minorEastAsia" w:hAnsiTheme="minorHAnsi" w:cstheme="minorBidi"/>
            <w:noProof/>
            <w:sz w:val="22"/>
            <w:szCs w:val="22"/>
          </w:rPr>
          <w:tab/>
        </w:r>
        <w:r w:rsidR="00E35A72" w:rsidRPr="004D4637">
          <w:rPr>
            <w:rStyle w:val="Hyperlink"/>
            <w:noProof/>
          </w:rPr>
          <w:t>Óheftar kanningar</w:t>
        </w:r>
        <w:r w:rsidR="00E35A72">
          <w:rPr>
            <w:noProof/>
            <w:webHidden/>
          </w:rPr>
          <w:tab/>
        </w:r>
        <w:r w:rsidR="00E35A72">
          <w:rPr>
            <w:noProof/>
            <w:webHidden/>
          </w:rPr>
          <w:fldChar w:fldCharType="begin"/>
        </w:r>
        <w:r w:rsidR="00E35A72">
          <w:rPr>
            <w:noProof/>
            <w:webHidden/>
          </w:rPr>
          <w:instrText xml:space="preserve"> PAGEREF _Toc20226414 \h </w:instrText>
        </w:r>
        <w:r w:rsidR="00E35A72">
          <w:rPr>
            <w:noProof/>
            <w:webHidden/>
          </w:rPr>
        </w:r>
        <w:r w:rsidR="00E35A72">
          <w:rPr>
            <w:noProof/>
            <w:webHidden/>
          </w:rPr>
          <w:fldChar w:fldCharType="separate"/>
        </w:r>
        <w:r w:rsidR="00E35A72">
          <w:rPr>
            <w:noProof/>
            <w:webHidden/>
          </w:rPr>
          <w:t>7</w:t>
        </w:r>
        <w:r w:rsidR="00E35A72">
          <w:rPr>
            <w:noProof/>
            <w:webHidden/>
          </w:rPr>
          <w:fldChar w:fldCharType="end"/>
        </w:r>
      </w:hyperlink>
    </w:p>
    <w:p w14:paraId="11F3C49A" w14:textId="27525AF2"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5" w:history="1">
        <w:r w:rsidR="00E35A72" w:rsidRPr="004D4637">
          <w:rPr>
            <w:rStyle w:val="Hyperlink"/>
            <w:noProof/>
          </w:rPr>
          <w:t>9</w:t>
        </w:r>
        <w:r w:rsidR="00E35A72">
          <w:rPr>
            <w:rFonts w:asciiTheme="minorHAnsi" w:eastAsiaTheme="minorEastAsia" w:hAnsiTheme="minorHAnsi" w:cstheme="minorBidi"/>
            <w:noProof/>
            <w:sz w:val="22"/>
            <w:szCs w:val="22"/>
          </w:rPr>
          <w:tab/>
        </w:r>
        <w:r w:rsidR="00E35A72" w:rsidRPr="004D4637">
          <w:rPr>
            <w:rStyle w:val="Hyperlink"/>
            <w:noProof/>
          </w:rPr>
          <w:t>Fundir</w:t>
        </w:r>
        <w:r w:rsidR="00E35A72">
          <w:rPr>
            <w:noProof/>
            <w:webHidden/>
          </w:rPr>
          <w:tab/>
        </w:r>
        <w:r w:rsidR="00E35A72">
          <w:rPr>
            <w:noProof/>
            <w:webHidden/>
          </w:rPr>
          <w:fldChar w:fldCharType="begin"/>
        </w:r>
        <w:r w:rsidR="00E35A72">
          <w:rPr>
            <w:noProof/>
            <w:webHidden/>
          </w:rPr>
          <w:instrText xml:space="preserve"> PAGEREF _Toc20226415 \h </w:instrText>
        </w:r>
        <w:r w:rsidR="00E35A72">
          <w:rPr>
            <w:noProof/>
            <w:webHidden/>
          </w:rPr>
        </w:r>
        <w:r w:rsidR="00E35A72">
          <w:rPr>
            <w:noProof/>
            <w:webHidden/>
          </w:rPr>
          <w:fldChar w:fldCharType="separate"/>
        </w:r>
        <w:r w:rsidR="00E35A72">
          <w:rPr>
            <w:noProof/>
            <w:webHidden/>
          </w:rPr>
          <w:t>7</w:t>
        </w:r>
        <w:r w:rsidR="00E35A72">
          <w:rPr>
            <w:noProof/>
            <w:webHidden/>
          </w:rPr>
          <w:fldChar w:fldCharType="end"/>
        </w:r>
      </w:hyperlink>
    </w:p>
    <w:p w14:paraId="4FCA13FF" w14:textId="604ADECC"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416" w:history="1">
        <w:r w:rsidR="00E35A72" w:rsidRPr="004D4637">
          <w:rPr>
            <w:rStyle w:val="Hyperlink"/>
            <w:noProof/>
          </w:rPr>
          <w:t>9.1</w:t>
        </w:r>
        <w:r w:rsidR="00E35A72">
          <w:rPr>
            <w:rFonts w:asciiTheme="minorHAnsi" w:eastAsiaTheme="minorEastAsia" w:hAnsiTheme="minorHAnsi" w:cstheme="minorBidi"/>
            <w:noProof/>
            <w:sz w:val="22"/>
            <w:szCs w:val="22"/>
          </w:rPr>
          <w:tab/>
        </w:r>
        <w:r w:rsidR="00E35A72" w:rsidRPr="004D4637">
          <w:rPr>
            <w:rStyle w:val="Hyperlink"/>
            <w:noProof/>
          </w:rPr>
          <w:t>SLA-fundir</w:t>
        </w:r>
        <w:r w:rsidR="00E35A72">
          <w:rPr>
            <w:noProof/>
            <w:webHidden/>
          </w:rPr>
          <w:tab/>
        </w:r>
        <w:r w:rsidR="00E35A72">
          <w:rPr>
            <w:noProof/>
            <w:webHidden/>
          </w:rPr>
          <w:fldChar w:fldCharType="begin"/>
        </w:r>
        <w:r w:rsidR="00E35A72">
          <w:rPr>
            <w:noProof/>
            <w:webHidden/>
          </w:rPr>
          <w:instrText xml:space="preserve"> PAGEREF _Toc20226416 \h </w:instrText>
        </w:r>
        <w:r w:rsidR="00E35A72">
          <w:rPr>
            <w:noProof/>
            <w:webHidden/>
          </w:rPr>
        </w:r>
        <w:r w:rsidR="00E35A72">
          <w:rPr>
            <w:noProof/>
            <w:webHidden/>
          </w:rPr>
          <w:fldChar w:fldCharType="separate"/>
        </w:r>
        <w:r w:rsidR="00E35A72">
          <w:rPr>
            <w:noProof/>
            <w:webHidden/>
          </w:rPr>
          <w:t>7</w:t>
        </w:r>
        <w:r w:rsidR="00E35A72">
          <w:rPr>
            <w:noProof/>
            <w:webHidden/>
          </w:rPr>
          <w:fldChar w:fldCharType="end"/>
        </w:r>
      </w:hyperlink>
    </w:p>
    <w:p w14:paraId="166E057D" w14:textId="5456FC24" w:rsidR="00E35A72" w:rsidRDefault="00A14304">
      <w:pPr>
        <w:pStyle w:val="Indholdsfortegnelse2"/>
        <w:tabs>
          <w:tab w:val="left" w:pos="960"/>
          <w:tab w:val="right" w:leader="dot" w:pos="9628"/>
        </w:tabs>
        <w:rPr>
          <w:rFonts w:asciiTheme="minorHAnsi" w:eastAsiaTheme="minorEastAsia" w:hAnsiTheme="minorHAnsi" w:cstheme="minorBidi"/>
          <w:noProof/>
          <w:sz w:val="22"/>
          <w:szCs w:val="22"/>
        </w:rPr>
      </w:pPr>
      <w:hyperlink w:anchor="_Toc20226417" w:history="1">
        <w:r w:rsidR="00E35A72" w:rsidRPr="004D4637">
          <w:rPr>
            <w:rStyle w:val="Hyperlink"/>
            <w:noProof/>
          </w:rPr>
          <w:t>9.2</w:t>
        </w:r>
        <w:r w:rsidR="00E35A72">
          <w:rPr>
            <w:rFonts w:asciiTheme="minorHAnsi" w:eastAsiaTheme="minorEastAsia" w:hAnsiTheme="minorHAnsi" w:cstheme="minorBidi"/>
            <w:noProof/>
            <w:sz w:val="22"/>
            <w:szCs w:val="22"/>
          </w:rPr>
          <w:tab/>
        </w:r>
        <w:r w:rsidR="00E35A72" w:rsidRPr="004D4637">
          <w:rPr>
            <w:rStyle w:val="Hyperlink"/>
            <w:noProof/>
          </w:rPr>
          <w:t>Rakstrarfundir</w:t>
        </w:r>
        <w:r w:rsidR="00E35A72">
          <w:rPr>
            <w:noProof/>
            <w:webHidden/>
          </w:rPr>
          <w:tab/>
        </w:r>
        <w:r w:rsidR="00E35A72">
          <w:rPr>
            <w:noProof/>
            <w:webHidden/>
          </w:rPr>
          <w:fldChar w:fldCharType="begin"/>
        </w:r>
        <w:r w:rsidR="00E35A72">
          <w:rPr>
            <w:noProof/>
            <w:webHidden/>
          </w:rPr>
          <w:instrText xml:space="preserve"> PAGEREF _Toc20226417 \h </w:instrText>
        </w:r>
        <w:r w:rsidR="00E35A72">
          <w:rPr>
            <w:noProof/>
            <w:webHidden/>
          </w:rPr>
        </w:r>
        <w:r w:rsidR="00E35A72">
          <w:rPr>
            <w:noProof/>
            <w:webHidden/>
          </w:rPr>
          <w:fldChar w:fldCharType="separate"/>
        </w:r>
        <w:r w:rsidR="00E35A72">
          <w:rPr>
            <w:noProof/>
            <w:webHidden/>
          </w:rPr>
          <w:t>8</w:t>
        </w:r>
        <w:r w:rsidR="00E35A72">
          <w:rPr>
            <w:noProof/>
            <w:webHidden/>
          </w:rPr>
          <w:fldChar w:fldCharType="end"/>
        </w:r>
      </w:hyperlink>
    </w:p>
    <w:p w14:paraId="15D55CD0" w14:textId="58FC298F"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8" w:history="1">
        <w:r w:rsidR="00E35A72" w:rsidRPr="004D4637">
          <w:rPr>
            <w:rStyle w:val="Hyperlink"/>
            <w:noProof/>
          </w:rPr>
          <w:t>10</w:t>
        </w:r>
        <w:r w:rsidR="00E35A72">
          <w:rPr>
            <w:rFonts w:asciiTheme="minorHAnsi" w:eastAsiaTheme="minorEastAsia" w:hAnsiTheme="minorHAnsi" w:cstheme="minorBidi"/>
            <w:noProof/>
            <w:sz w:val="22"/>
            <w:szCs w:val="22"/>
          </w:rPr>
          <w:tab/>
        </w:r>
        <w:r w:rsidR="00E35A72" w:rsidRPr="004D4637">
          <w:rPr>
            <w:rStyle w:val="Hyperlink"/>
            <w:noProof/>
          </w:rPr>
          <w:t>Broytingar í tænastuvavi</w:t>
        </w:r>
        <w:r w:rsidR="00E35A72">
          <w:rPr>
            <w:noProof/>
            <w:webHidden/>
          </w:rPr>
          <w:tab/>
        </w:r>
        <w:r w:rsidR="00E35A72">
          <w:rPr>
            <w:noProof/>
            <w:webHidden/>
          </w:rPr>
          <w:fldChar w:fldCharType="begin"/>
        </w:r>
        <w:r w:rsidR="00E35A72">
          <w:rPr>
            <w:noProof/>
            <w:webHidden/>
          </w:rPr>
          <w:instrText xml:space="preserve"> PAGEREF _Toc20226418 \h </w:instrText>
        </w:r>
        <w:r w:rsidR="00E35A72">
          <w:rPr>
            <w:noProof/>
            <w:webHidden/>
          </w:rPr>
        </w:r>
        <w:r w:rsidR="00E35A72">
          <w:rPr>
            <w:noProof/>
            <w:webHidden/>
          </w:rPr>
          <w:fldChar w:fldCharType="separate"/>
        </w:r>
        <w:r w:rsidR="00E35A72">
          <w:rPr>
            <w:noProof/>
            <w:webHidden/>
          </w:rPr>
          <w:t>8</w:t>
        </w:r>
        <w:r w:rsidR="00E35A72">
          <w:rPr>
            <w:noProof/>
            <w:webHidden/>
          </w:rPr>
          <w:fldChar w:fldCharType="end"/>
        </w:r>
      </w:hyperlink>
    </w:p>
    <w:p w14:paraId="35564738" w14:textId="5684A644"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19" w:history="1">
        <w:r w:rsidR="00E35A72" w:rsidRPr="004D4637">
          <w:rPr>
            <w:rStyle w:val="Hyperlink"/>
            <w:noProof/>
          </w:rPr>
          <w:t>11</w:t>
        </w:r>
        <w:r w:rsidR="00E35A72">
          <w:rPr>
            <w:rFonts w:asciiTheme="minorHAnsi" w:eastAsiaTheme="minorEastAsia" w:hAnsiTheme="minorHAnsi" w:cstheme="minorBidi"/>
            <w:noProof/>
            <w:sz w:val="22"/>
            <w:szCs w:val="22"/>
          </w:rPr>
          <w:tab/>
        </w:r>
        <w:r w:rsidR="00E35A72" w:rsidRPr="004D4637">
          <w:rPr>
            <w:rStyle w:val="Hyperlink"/>
            <w:noProof/>
          </w:rPr>
          <w:t>Krøv til feilstýring</w:t>
        </w:r>
        <w:r w:rsidR="00E35A72">
          <w:rPr>
            <w:noProof/>
            <w:webHidden/>
          </w:rPr>
          <w:tab/>
        </w:r>
        <w:r w:rsidR="00E35A72">
          <w:rPr>
            <w:noProof/>
            <w:webHidden/>
          </w:rPr>
          <w:fldChar w:fldCharType="begin"/>
        </w:r>
        <w:r w:rsidR="00E35A72">
          <w:rPr>
            <w:noProof/>
            <w:webHidden/>
          </w:rPr>
          <w:instrText xml:space="preserve"> PAGEREF _Toc20226419 \h </w:instrText>
        </w:r>
        <w:r w:rsidR="00E35A72">
          <w:rPr>
            <w:noProof/>
            <w:webHidden/>
          </w:rPr>
        </w:r>
        <w:r w:rsidR="00E35A72">
          <w:rPr>
            <w:noProof/>
            <w:webHidden/>
          </w:rPr>
          <w:fldChar w:fldCharType="separate"/>
        </w:r>
        <w:r w:rsidR="00E35A72">
          <w:rPr>
            <w:noProof/>
            <w:webHidden/>
          </w:rPr>
          <w:t>8</w:t>
        </w:r>
        <w:r w:rsidR="00E35A72">
          <w:rPr>
            <w:noProof/>
            <w:webHidden/>
          </w:rPr>
          <w:fldChar w:fldCharType="end"/>
        </w:r>
      </w:hyperlink>
    </w:p>
    <w:p w14:paraId="49F6F6E6" w14:textId="62236447"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20" w:history="1">
        <w:r w:rsidR="00E35A72" w:rsidRPr="004D4637">
          <w:rPr>
            <w:rStyle w:val="Hyperlink"/>
            <w:noProof/>
          </w:rPr>
          <w:t>12</w:t>
        </w:r>
        <w:r w:rsidR="00E35A72">
          <w:rPr>
            <w:rFonts w:asciiTheme="minorHAnsi" w:eastAsiaTheme="minorEastAsia" w:hAnsiTheme="minorHAnsi" w:cstheme="minorBidi"/>
            <w:noProof/>
            <w:sz w:val="22"/>
            <w:szCs w:val="22"/>
          </w:rPr>
          <w:tab/>
        </w:r>
        <w:r w:rsidR="00E35A72" w:rsidRPr="004D4637">
          <w:rPr>
            <w:rStyle w:val="Hyperlink"/>
            <w:noProof/>
          </w:rPr>
          <w:t>Skilnaður av umhvørvi</w:t>
        </w:r>
        <w:r w:rsidR="00E35A72">
          <w:rPr>
            <w:noProof/>
            <w:webHidden/>
          </w:rPr>
          <w:tab/>
        </w:r>
        <w:r w:rsidR="00E35A72">
          <w:rPr>
            <w:noProof/>
            <w:webHidden/>
          </w:rPr>
          <w:fldChar w:fldCharType="begin"/>
        </w:r>
        <w:r w:rsidR="00E35A72">
          <w:rPr>
            <w:noProof/>
            <w:webHidden/>
          </w:rPr>
          <w:instrText xml:space="preserve"> PAGEREF _Toc20226420 \h </w:instrText>
        </w:r>
        <w:r w:rsidR="00E35A72">
          <w:rPr>
            <w:noProof/>
            <w:webHidden/>
          </w:rPr>
        </w:r>
        <w:r w:rsidR="00E35A72">
          <w:rPr>
            <w:noProof/>
            <w:webHidden/>
          </w:rPr>
          <w:fldChar w:fldCharType="separate"/>
        </w:r>
        <w:r w:rsidR="00E35A72">
          <w:rPr>
            <w:noProof/>
            <w:webHidden/>
          </w:rPr>
          <w:t>8</w:t>
        </w:r>
        <w:r w:rsidR="00E35A72">
          <w:rPr>
            <w:noProof/>
            <w:webHidden/>
          </w:rPr>
          <w:fldChar w:fldCharType="end"/>
        </w:r>
      </w:hyperlink>
    </w:p>
    <w:p w14:paraId="226AC14E" w14:textId="5D6AB174" w:rsidR="00E35A72" w:rsidRDefault="00A14304">
      <w:pPr>
        <w:pStyle w:val="Indholdsfortegnelse1"/>
        <w:tabs>
          <w:tab w:val="left" w:pos="480"/>
          <w:tab w:val="right" w:leader="dot" w:pos="9628"/>
        </w:tabs>
        <w:rPr>
          <w:rFonts w:asciiTheme="minorHAnsi" w:eastAsiaTheme="minorEastAsia" w:hAnsiTheme="minorHAnsi" w:cstheme="minorBidi"/>
          <w:noProof/>
          <w:sz w:val="22"/>
          <w:szCs w:val="22"/>
        </w:rPr>
      </w:pPr>
      <w:hyperlink w:anchor="_Toc20226421" w:history="1">
        <w:r w:rsidR="00E35A72" w:rsidRPr="004D4637">
          <w:rPr>
            <w:rStyle w:val="Hyperlink"/>
            <w:noProof/>
          </w:rPr>
          <w:t>13</w:t>
        </w:r>
        <w:r w:rsidR="00E35A72">
          <w:rPr>
            <w:rFonts w:asciiTheme="minorHAnsi" w:eastAsiaTheme="minorEastAsia" w:hAnsiTheme="minorHAnsi" w:cstheme="minorBidi"/>
            <w:noProof/>
            <w:sz w:val="22"/>
            <w:szCs w:val="22"/>
          </w:rPr>
          <w:tab/>
        </w:r>
        <w:r w:rsidR="00E35A72" w:rsidRPr="004D4637">
          <w:rPr>
            <w:rStyle w:val="Hyperlink"/>
            <w:noProof/>
          </w:rPr>
          <w:t>Endurskoðan av SLA</w:t>
        </w:r>
        <w:r w:rsidR="00E35A72">
          <w:rPr>
            <w:noProof/>
            <w:webHidden/>
          </w:rPr>
          <w:tab/>
        </w:r>
        <w:r w:rsidR="00E35A72">
          <w:rPr>
            <w:noProof/>
            <w:webHidden/>
          </w:rPr>
          <w:fldChar w:fldCharType="begin"/>
        </w:r>
        <w:r w:rsidR="00E35A72">
          <w:rPr>
            <w:noProof/>
            <w:webHidden/>
          </w:rPr>
          <w:instrText xml:space="preserve"> PAGEREF _Toc20226421 \h </w:instrText>
        </w:r>
        <w:r w:rsidR="00E35A72">
          <w:rPr>
            <w:noProof/>
            <w:webHidden/>
          </w:rPr>
        </w:r>
        <w:r w:rsidR="00E35A72">
          <w:rPr>
            <w:noProof/>
            <w:webHidden/>
          </w:rPr>
          <w:fldChar w:fldCharType="separate"/>
        </w:r>
        <w:r w:rsidR="00E35A72">
          <w:rPr>
            <w:noProof/>
            <w:webHidden/>
          </w:rPr>
          <w:t>8</w:t>
        </w:r>
        <w:r w:rsidR="00E35A72">
          <w:rPr>
            <w:noProof/>
            <w:webHidden/>
          </w:rPr>
          <w:fldChar w:fldCharType="end"/>
        </w:r>
      </w:hyperlink>
    </w:p>
    <w:p w14:paraId="2F13171A" w14:textId="5D07372E" w:rsidR="00215AA1" w:rsidRPr="00A434B2" w:rsidRDefault="003818C0">
      <w:r w:rsidRPr="00A434B2">
        <w:fldChar w:fldCharType="end"/>
      </w:r>
    </w:p>
    <w:p w14:paraId="0A6A0575" w14:textId="77777777" w:rsidR="00215AA1" w:rsidRPr="00A434B2" w:rsidRDefault="00215AA1"/>
    <w:p w14:paraId="20601825" w14:textId="77777777" w:rsidR="00215AA1" w:rsidRPr="00A434B2" w:rsidRDefault="00215AA1"/>
    <w:p w14:paraId="218B1797" w14:textId="77777777" w:rsidR="00215AA1" w:rsidRPr="00A434B2" w:rsidRDefault="00215AA1">
      <w:r w:rsidRPr="00A434B2">
        <w:br w:type="page"/>
      </w:r>
    </w:p>
    <w:p w14:paraId="7014AEA7" w14:textId="7B36A663" w:rsidR="00D52388" w:rsidRPr="00A434B2" w:rsidRDefault="00D52388" w:rsidP="00A434B2">
      <w:pPr>
        <w:pStyle w:val="Overskrift1"/>
      </w:pPr>
      <w:bookmarkStart w:id="3" w:name="_Toc130206066"/>
      <w:bookmarkStart w:id="4" w:name="_Toc139996399"/>
      <w:bookmarkStart w:id="5" w:name="_Toc151196798"/>
      <w:bookmarkStart w:id="6" w:name="_Toc151273587"/>
      <w:bookmarkStart w:id="7" w:name="_Toc151276388"/>
      <w:bookmarkStart w:id="8" w:name="_Toc20226386"/>
      <w:bookmarkStart w:id="9" w:name="_Toc485016612"/>
      <w:bookmarkStart w:id="10" w:name="_Toc151185167"/>
      <w:r w:rsidRPr="00A434B2">
        <w:lastRenderedPageBreak/>
        <w:t xml:space="preserve">Generelt </w:t>
      </w:r>
      <w:bookmarkEnd w:id="3"/>
      <w:bookmarkEnd w:id="4"/>
      <w:bookmarkEnd w:id="5"/>
      <w:bookmarkEnd w:id="6"/>
      <w:bookmarkEnd w:id="7"/>
      <w:r w:rsidR="00ED36F3">
        <w:t>yvirlit</w:t>
      </w:r>
      <w:bookmarkEnd w:id="8"/>
    </w:p>
    <w:p w14:paraId="647D42B6" w14:textId="77777777" w:rsidR="00A434B2" w:rsidRPr="00A434B2" w:rsidRDefault="00A434B2" w:rsidP="00D52388"/>
    <w:p w14:paraId="34753EAC" w14:textId="12C5A7DF" w:rsidR="00D52388" w:rsidRPr="00A434B2" w:rsidRDefault="00D52388" w:rsidP="006C5031">
      <w:pPr>
        <w:pStyle w:val="Overskrift2"/>
        <w:tabs>
          <w:tab w:val="clear" w:pos="993"/>
          <w:tab w:val="clear" w:pos="1569"/>
          <w:tab w:val="left" w:pos="567"/>
        </w:tabs>
        <w:ind w:left="709"/>
      </w:pPr>
      <w:bookmarkStart w:id="11" w:name="_Toc139996400"/>
      <w:bookmarkStart w:id="12" w:name="_Toc20226387"/>
      <w:r w:rsidRPr="00A434B2">
        <w:t>In</w:t>
      </w:r>
      <w:bookmarkEnd w:id="11"/>
      <w:r w:rsidR="00ED36F3">
        <w:t>ngangur</w:t>
      </w:r>
      <w:bookmarkEnd w:id="12"/>
    </w:p>
    <w:p w14:paraId="10F21E4F" w14:textId="77777777" w:rsidR="00A434B2" w:rsidRPr="00A434B2" w:rsidRDefault="00A434B2" w:rsidP="00D52388">
      <w:pPr>
        <w:rPr>
          <w:b/>
        </w:rPr>
      </w:pPr>
    </w:p>
    <w:p w14:paraId="1570B65A" w14:textId="59E7F1B3" w:rsidR="00ED36F3" w:rsidRPr="00ED36F3" w:rsidRDefault="00ED36F3" w:rsidP="00D52388">
      <w:r w:rsidRPr="00ED36F3">
        <w:rPr>
          <w:i/>
          <w:iCs/>
          <w:highlight w:val="yellow"/>
        </w:rPr>
        <w:t>Kundi og veitari</w:t>
      </w:r>
      <w:r>
        <w:rPr>
          <w:i/>
          <w:iCs/>
        </w:rPr>
        <w:t xml:space="preserve"> </w:t>
      </w:r>
      <w:r>
        <w:t xml:space="preserve">hava gjørt avtalu viðvíkjandi rakstur og viðlíkahald sambært avtaluna ”Rakstrar og viðlíkhald millum </w:t>
      </w:r>
      <w:r w:rsidRPr="00ED36F3">
        <w:rPr>
          <w:i/>
          <w:iCs/>
          <w:highlight w:val="yellow"/>
        </w:rPr>
        <w:t>kundi og veitari</w:t>
      </w:r>
      <w:r>
        <w:rPr>
          <w:i/>
          <w:iCs/>
        </w:rPr>
        <w:t xml:space="preserve"> </w:t>
      </w:r>
      <w:r>
        <w:t xml:space="preserve">”. </w:t>
      </w:r>
      <w:r w:rsidRPr="00ED36F3">
        <w:t xml:space="preserve">Veitingarnar frá </w:t>
      </w:r>
      <w:r w:rsidRPr="00ED36F3">
        <w:rPr>
          <w:i/>
          <w:iCs/>
          <w:highlight w:val="yellow"/>
        </w:rPr>
        <w:t>veitari</w:t>
      </w:r>
      <w:r w:rsidRPr="00ED36F3">
        <w:rPr>
          <w:i/>
          <w:iCs/>
        </w:rPr>
        <w:t xml:space="preserve"> </w:t>
      </w:r>
      <w:r w:rsidRPr="00ED36F3">
        <w:t>eru lýstar í hesi Service Level Agreement (SLA), sum er undirskipað høvuðs</w:t>
      </w:r>
      <w:r w:rsidR="00747454">
        <w:t>avtaluna</w:t>
      </w:r>
      <w:r>
        <w:t xml:space="preserve"> millum </w:t>
      </w:r>
      <w:r w:rsidRPr="00ED36F3">
        <w:rPr>
          <w:i/>
          <w:iCs/>
          <w:highlight w:val="yellow"/>
        </w:rPr>
        <w:t>kundi og veitari</w:t>
      </w:r>
      <w:r>
        <w:rPr>
          <w:i/>
          <w:iCs/>
        </w:rPr>
        <w:t xml:space="preserve">, </w:t>
      </w:r>
      <w:r>
        <w:t>sum er tað  grundleggjandi juridiska skjalið fyri samstarvið. Um tað er</w:t>
      </w:r>
      <w:r w:rsidR="00747454">
        <w:t xml:space="preserve"> ósamsvar millum SLA og høvuðsavtaluna, hevur høvuðsavtalan forrættindi. </w:t>
      </w:r>
    </w:p>
    <w:p w14:paraId="2FA47C5A" w14:textId="30D2BDEB" w:rsidR="00ED36F3" w:rsidRPr="00ED36F3" w:rsidRDefault="00ED36F3" w:rsidP="00D52388">
      <w:r w:rsidRPr="00ED36F3">
        <w:t xml:space="preserve"> </w:t>
      </w:r>
    </w:p>
    <w:p w14:paraId="5A16F8FA" w14:textId="37788BE0" w:rsidR="00D52388" w:rsidRPr="00A434B2" w:rsidRDefault="00747454" w:rsidP="009856A0">
      <w:pPr>
        <w:pStyle w:val="Overskrift2"/>
        <w:tabs>
          <w:tab w:val="clear" w:pos="1569"/>
          <w:tab w:val="num" w:pos="709"/>
        </w:tabs>
        <w:ind w:left="709"/>
      </w:pPr>
      <w:bookmarkStart w:id="13" w:name="_Toc20226388"/>
      <w:r>
        <w:t>Endamál</w:t>
      </w:r>
      <w:bookmarkStart w:id="14" w:name="_Toc139996401"/>
      <w:bookmarkEnd w:id="13"/>
    </w:p>
    <w:p w14:paraId="3E5A6CDB" w14:textId="77777777" w:rsidR="00A434B2" w:rsidRPr="00A434B2" w:rsidRDefault="00A434B2" w:rsidP="00D52388">
      <w:pPr>
        <w:rPr>
          <w:b/>
        </w:rPr>
      </w:pPr>
    </w:p>
    <w:p w14:paraId="1D914EC1" w14:textId="0D3F9978" w:rsidR="00747454" w:rsidRPr="00002D80" w:rsidRDefault="00747454" w:rsidP="00D52388">
      <w:pPr>
        <w:rPr>
          <w:i/>
          <w:iCs/>
        </w:rPr>
      </w:pPr>
      <w:bookmarkStart w:id="15" w:name="_Hlk21504989"/>
      <w:bookmarkEnd w:id="14"/>
      <w:r>
        <w:t xml:space="preserve">Endamálið við hesi SLA er at lýsa samstarvið millum </w:t>
      </w:r>
      <w:r w:rsidRPr="00ED36F3">
        <w:rPr>
          <w:i/>
          <w:iCs/>
          <w:highlight w:val="yellow"/>
        </w:rPr>
        <w:t>kundi og veitari</w:t>
      </w:r>
      <w:r>
        <w:rPr>
          <w:i/>
          <w:iCs/>
        </w:rPr>
        <w:t xml:space="preserve">, </w:t>
      </w:r>
      <w:r>
        <w:t>soleiðis at hon verður ein praktisk umboðan av tænastum og service niveau fyri hesar tænastur</w:t>
      </w:r>
      <w:r w:rsidR="00002D80">
        <w:t xml:space="preserve">. </w:t>
      </w:r>
      <w:r w:rsidR="00002D80" w:rsidRPr="00002D80">
        <w:rPr>
          <w:i/>
          <w:iCs/>
        </w:rPr>
        <w:t>Dentur verð</w:t>
      </w:r>
      <w:r w:rsidR="00002D80">
        <w:rPr>
          <w:i/>
          <w:iCs/>
        </w:rPr>
        <w:t>ur</w:t>
      </w:r>
      <w:r w:rsidR="00002D80" w:rsidRPr="00002D80">
        <w:rPr>
          <w:i/>
          <w:iCs/>
        </w:rPr>
        <w:t xml:space="preserve"> lagdur á at lýsa tænastuna heldur enn teknologiina. </w:t>
      </w:r>
      <w:r w:rsidRPr="00002D80">
        <w:rPr>
          <w:i/>
          <w:iCs/>
        </w:rPr>
        <w:t xml:space="preserve"> </w:t>
      </w:r>
    </w:p>
    <w:p w14:paraId="5771490D" w14:textId="77777777" w:rsidR="00747454" w:rsidRDefault="00747454" w:rsidP="00D52388"/>
    <w:p w14:paraId="52F75586" w14:textId="2BDC326F" w:rsidR="00747454" w:rsidRDefault="00747454">
      <w:r>
        <w:t xml:space="preserve">SLA’in er eitt </w:t>
      </w:r>
      <w:r w:rsidR="004C3DC3">
        <w:t xml:space="preserve">dynamiskt skjal, sum javnan skal viðlíkahaldast, soleiðis at tað samsvarar veruleikan. Tí skal SLA’in við fylgiskjølum til høvuðsavtaluna endurskoðast í minsta lagi eina ferð um árið. </w:t>
      </w:r>
    </w:p>
    <w:p w14:paraId="1D0EDC56" w14:textId="23187547" w:rsidR="007A27AB" w:rsidRDefault="007A27AB"/>
    <w:p w14:paraId="7C57EE98" w14:textId="011EA7CB" w:rsidR="004C3DC3" w:rsidRDefault="004C3DC3">
      <w:r>
        <w:t xml:space="preserve">SLA’in lýsir tær operationellu og dagligu gerðirnar og inniheldur tí upplýsingar, sum broytast leypandi. </w:t>
      </w:r>
    </w:p>
    <w:p w14:paraId="5E279839" w14:textId="77777777" w:rsidR="005C596F" w:rsidRDefault="005C596F"/>
    <w:bookmarkEnd w:id="15"/>
    <w:p w14:paraId="1B487364" w14:textId="77777777" w:rsidR="00D52388" w:rsidRPr="00A434B2" w:rsidRDefault="00D52388" w:rsidP="00D52388"/>
    <w:p w14:paraId="457F81D1" w14:textId="37C0444A" w:rsidR="00D52388" w:rsidRPr="00A434B2" w:rsidRDefault="00D52388" w:rsidP="009856A0">
      <w:pPr>
        <w:pStyle w:val="Overskrift2"/>
        <w:tabs>
          <w:tab w:val="clear" w:pos="1569"/>
          <w:tab w:val="num" w:pos="709"/>
        </w:tabs>
        <w:ind w:left="709"/>
      </w:pPr>
      <w:bookmarkStart w:id="16" w:name="_Toc136933015"/>
      <w:bookmarkStart w:id="17" w:name="_Toc136933061"/>
      <w:bookmarkStart w:id="18" w:name="_Toc136933017"/>
      <w:bookmarkStart w:id="19" w:name="_Toc136933063"/>
      <w:bookmarkStart w:id="20" w:name="_Toc136933018"/>
      <w:bookmarkStart w:id="21" w:name="_Toc136933064"/>
      <w:bookmarkStart w:id="22" w:name="_Toc136933019"/>
      <w:bookmarkStart w:id="23" w:name="_Toc136933065"/>
      <w:bookmarkStart w:id="24" w:name="_Toc136933020"/>
      <w:bookmarkStart w:id="25" w:name="_Toc136933066"/>
      <w:bookmarkStart w:id="26" w:name="_Toc136933021"/>
      <w:bookmarkStart w:id="27" w:name="_Toc136933067"/>
      <w:bookmarkStart w:id="28" w:name="_Toc136933022"/>
      <w:bookmarkStart w:id="29" w:name="_Toc136933068"/>
      <w:bookmarkStart w:id="30" w:name="_Toc136933023"/>
      <w:bookmarkStart w:id="31" w:name="_Toc136933069"/>
      <w:bookmarkStart w:id="32" w:name="_Toc130206070"/>
      <w:bookmarkStart w:id="33" w:name="_Toc139996402"/>
      <w:bookmarkStart w:id="34" w:name="_Toc2022638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A434B2">
        <w:t>Kontaktpers</w:t>
      </w:r>
      <w:bookmarkEnd w:id="32"/>
      <w:bookmarkEnd w:id="33"/>
      <w:r w:rsidR="004C3DC3">
        <w:t>ónar</w:t>
      </w:r>
      <w:bookmarkEnd w:id="34"/>
    </w:p>
    <w:p w14:paraId="47A41B7F" w14:textId="77777777" w:rsidR="00A434B2" w:rsidRPr="00A434B2" w:rsidRDefault="00A434B2" w:rsidP="00D52388">
      <w:pPr>
        <w:rPr>
          <w:b/>
        </w:rPr>
      </w:pPr>
    </w:p>
    <w:p w14:paraId="70DB6A76" w14:textId="20C6EEE0" w:rsidR="004C3DC3" w:rsidRPr="004C3DC3" w:rsidRDefault="004C3DC3" w:rsidP="00D52388">
      <w:r>
        <w:t>Víst verður til kontaktpersónarnar</w:t>
      </w:r>
      <w:r w:rsidR="002A207D">
        <w:t xml:space="preserve">, sum </w:t>
      </w:r>
      <w:r w:rsidR="002A207D" w:rsidRPr="00ED36F3">
        <w:rPr>
          <w:i/>
          <w:iCs/>
          <w:highlight w:val="yellow"/>
        </w:rPr>
        <w:t>kundi og veitari</w:t>
      </w:r>
      <w:r w:rsidR="002A207D">
        <w:rPr>
          <w:i/>
          <w:iCs/>
        </w:rPr>
        <w:t xml:space="preserve"> </w:t>
      </w:r>
      <w:r w:rsidR="002A207D">
        <w:t xml:space="preserve">hava upplýst </w:t>
      </w:r>
      <w:r>
        <w:t xml:space="preserve">fyri tey umisku ábyrgdarøkini..  </w:t>
      </w:r>
    </w:p>
    <w:p w14:paraId="3F178B6E" w14:textId="77777777" w:rsidR="00D52388" w:rsidRPr="00A434B2" w:rsidRDefault="00D52388" w:rsidP="00D52388"/>
    <w:p w14:paraId="054CDA33" w14:textId="77777777" w:rsidR="00E275C6" w:rsidRDefault="00E275C6">
      <w:pPr>
        <w:tabs>
          <w:tab w:val="clear" w:pos="2127"/>
          <w:tab w:val="clear" w:pos="2694"/>
          <w:tab w:val="clear" w:pos="3402"/>
          <w:tab w:val="clear" w:pos="4253"/>
          <w:tab w:val="clear" w:pos="5245"/>
          <w:tab w:val="clear" w:pos="6096"/>
          <w:tab w:val="clear" w:pos="7230"/>
        </w:tabs>
        <w:rPr>
          <w:rFonts w:ascii="Arial" w:hAnsi="Arial"/>
          <w:b/>
          <w:kern w:val="28"/>
          <w:sz w:val="36"/>
        </w:rPr>
      </w:pPr>
      <w:bookmarkStart w:id="35" w:name="_Toc139996404"/>
      <w:r>
        <w:br w:type="page"/>
      </w:r>
    </w:p>
    <w:p w14:paraId="705B84D5" w14:textId="4FA5DE69" w:rsidR="005C596F" w:rsidRDefault="002A207D" w:rsidP="00A434B2">
      <w:pPr>
        <w:pStyle w:val="Overskrift1"/>
      </w:pPr>
      <w:bookmarkStart w:id="36" w:name="_Toc20226390"/>
      <w:bookmarkEnd w:id="35"/>
      <w:r>
        <w:lastRenderedPageBreak/>
        <w:t>Vav</w:t>
      </w:r>
      <w:bookmarkEnd w:id="36"/>
    </w:p>
    <w:p w14:paraId="0203C2F6" w14:textId="0C2366F7" w:rsidR="005C596F" w:rsidRPr="00A434B2" w:rsidRDefault="002A207D" w:rsidP="005C596F">
      <w:r w:rsidRPr="00ED36F3">
        <w:rPr>
          <w:i/>
          <w:iCs/>
          <w:highlight w:val="yellow"/>
        </w:rPr>
        <w:t>kundi og veitari</w:t>
      </w:r>
      <w:r>
        <w:rPr>
          <w:i/>
          <w:iCs/>
        </w:rPr>
        <w:t xml:space="preserve"> </w:t>
      </w:r>
      <w:r>
        <w:t xml:space="preserve">ynskja eitt samstarv, sum er grundað á, at víst verður hvørjum øðrum álit, har </w:t>
      </w:r>
      <w:r w:rsidRPr="002A207D">
        <w:rPr>
          <w:i/>
          <w:iCs/>
          <w:highlight w:val="yellow"/>
        </w:rPr>
        <w:t>veitari</w:t>
      </w:r>
      <w:r>
        <w:rPr>
          <w:i/>
          <w:iCs/>
        </w:rPr>
        <w:t xml:space="preserve"> </w:t>
      </w:r>
      <w:r>
        <w:t>veitir h</w:t>
      </w:r>
      <w:r w:rsidR="009D2BF5">
        <w:t>ýsing</w:t>
      </w:r>
      <w:r>
        <w:t xml:space="preserve"> og pro-aktiva rakstrarservice.  </w:t>
      </w:r>
    </w:p>
    <w:p w14:paraId="655B1A47" w14:textId="77777777" w:rsidR="005C596F" w:rsidRPr="00A434B2" w:rsidRDefault="005C596F" w:rsidP="005C596F"/>
    <w:p w14:paraId="22250B64" w14:textId="6132499F" w:rsidR="009D2BF5" w:rsidRDefault="009D2BF5" w:rsidP="00752B09">
      <w:r>
        <w:t xml:space="preserve">Útgreining av tænastum er lýst í uppgávumatriks og í fylgiskjali 1, lýsing av leiklutum. </w:t>
      </w:r>
    </w:p>
    <w:p w14:paraId="613F50CC" w14:textId="3E5825B8" w:rsidR="009D2BF5" w:rsidRDefault="009D2BF5" w:rsidP="00752B09">
      <w:r>
        <w:t>Niðanfyri er ein lýsing býtt upp eftir service/tænastum:</w:t>
      </w:r>
    </w:p>
    <w:p w14:paraId="2C50340A" w14:textId="77777777" w:rsidR="00A434B2" w:rsidRPr="00A434B2" w:rsidRDefault="00A434B2" w:rsidP="00D52388">
      <w:pPr>
        <w:pStyle w:val="Heading1D"/>
        <w:jc w:val="both"/>
        <w:rPr>
          <w:lang w:val="da-DK"/>
        </w:rPr>
      </w:pPr>
    </w:p>
    <w:p w14:paraId="1BE91B3B" w14:textId="5ED832A1" w:rsidR="00146057" w:rsidRPr="00146057" w:rsidRDefault="00CC7F69" w:rsidP="006C5031">
      <w:pPr>
        <w:pStyle w:val="Overskrift2"/>
        <w:tabs>
          <w:tab w:val="num" w:pos="576"/>
        </w:tabs>
        <w:spacing w:before="0" w:after="0"/>
        <w:ind w:left="576"/>
      </w:pPr>
      <w:r>
        <w:t xml:space="preserve"> </w:t>
      </w:r>
      <w:bookmarkStart w:id="37" w:name="_Toc20226391"/>
      <w:r w:rsidR="009D2BF5">
        <w:t>Lýsing av</w:t>
      </w:r>
      <w:r w:rsidR="00DE4D41">
        <w:t xml:space="preserve"> scope</w:t>
      </w:r>
      <w:bookmarkEnd w:id="37"/>
    </w:p>
    <w:p w14:paraId="58C677BB" w14:textId="77777777" w:rsidR="00AE17C9" w:rsidRDefault="00AE17C9" w:rsidP="006C5031"/>
    <w:p w14:paraId="200C3854" w14:textId="46F937B3" w:rsidR="009D2BF5" w:rsidRPr="009D2BF5" w:rsidRDefault="009D2BF5" w:rsidP="001C6D27">
      <w:pPr>
        <w:rPr>
          <w:i/>
          <w:iCs/>
        </w:rPr>
      </w:pPr>
      <w:r w:rsidRPr="009D2BF5">
        <w:rPr>
          <w:i/>
          <w:iCs/>
        </w:rPr>
        <w:t>Her verður sagt yvirskipað, hvat veitarin skal veita.</w:t>
      </w:r>
    </w:p>
    <w:p w14:paraId="0D41CA4D" w14:textId="77777777" w:rsidR="00A036F4" w:rsidRDefault="00A036F4" w:rsidP="001C6D27"/>
    <w:p w14:paraId="2FFAB5DA" w14:textId="77777777" w:rsidR="00AE17C9" w:rsidRDefault="00E02F78" w:rsidP="00E568C0">
      <w:pPr>
        <w:pStyle w:val="Overskrift2"/>
        <w:tabs>
          <w:tab w:val="clear" w:pos="1569"/>
          <w:tab w:val="num" w:pos="709"/>
        </w:tabs>
        <w:ind w:hanging="1569"/>
      </w:pPr>
      <w:bookmarkStart w:id="38" w:name="_Toc20226392"/>
      <w:r w:rsidRPr="00E568C0">
        <w:t>Lice</w:t>
      </w:r>
      <w:r w:rsidRPr="00E02F78">
        <w:t>nser</w:t>
      </w:r>
      <w:bookmarkEnd w:id="38"/>
    </w:p>
    <w:p w14:paraId="19C8FF75" w14:textId="4499661E" w:rsidR="009D2BF5" w:rsidRPr="00007160" w:rsidRDefault="009D2BF5" w:rsidP="00AE17C9">
      <w:pPr>
        <w:rPr>
          <w:i/>
          <w:iCs/>
        </w:rPr>
      </w:pPr>
      <w:r w:rsidRPr="00007160">
        <w:rPr>
          <w:i/>
          <w:iCs/>
        </w:rPr>
        <w:t xml:space="preserve">Her verður sagt, hvør </w:t>
      </w:r>
      <w:r w:rsidR="00007160" w:rsidRPr="00007160">
        <w:rPr>
          <w:i/>
          <w:iCs/>
        </w:rPr>
        <w:t>hevur ábyrgdina av at</w:t>
      </w:r>
      <w:r w:rsidRPr="00007160">
        <w:rPr>
          <w:i/>
          <w:iCs/>
        </w:rPr>
        <w:t xml:space="preserve"> keypa lisensir og til hvat, </w:t>
      </w:r>
      <w:r w:rsidR="00007160" w:rsidRPr="00007160">
        <w:rPr>
          <w:i/>
          <w:iCs/>
        </w:rPr>
        <w:t xml:space="preserve">og </w:t>
      </w:r>
      <w:r w:rsidRPr="00007160">
        <w:rPr>
          <w:i/>
          <w:iCs/>
        </w:rPr>
        <w:t>hvør eigur teir</w:t>
      </w:r>
      <w:r w:rsidR="00007160" w:rsidRPr="00007160">
        <w:rPr>
          <w:i/>
          <w:iCs/>
        </w:rPr>
        <w:t xml:space="preserve">. </w:t>
      </w:r>
      <w:r w:rsidRPr="00007160">
        <w:rPr>
          <w:i/>
          <w:iCs/>
        </w:rPr>
        <w:t xml:space="preserve"> </w:t>
      </w:r>
    </w:p>
    <w:p w14:paraId="561CF3B1" w14:textId="77777777" w:rsidR="009D2BF5" w:rsidRDefault="009D2BF5" w:rsidP="00AE17C9"/>
    <w:p w14:paraId="57134A20" w14:textId="0564C672" w:rsidR="00D03DA3" w:rsidRDefault="00D03DA3" w:rsidP="00AE17C9"/>
    <w:p w14:paraId="1A0F8E96" w14:textId="77777777" w:rsidR="00D03DA3" w:rsidRPr="00F07E0C" w:rsidRDefault="00D03DA3" w:rsidP="00D03DA3">
      <w:pPr>
        <w:pStyle w:val="Overskrift2"/>
        <w:tabs>
          <w:tab w:val="clear" w:pos="1569"/>
          <w:tab w:val="num" w:pos="576"/>
        </w:tabs>
        <w:ind w:left="576"/>
      </w:pPr>
      <w:bookmarkStart w:id="39" w:name="_Toc271210869"/>
      <w:bookmarkStart w:id="40" w:name="_Toc20226393"/>
      <w:r w:rsidRPr="00F07E0C">
        <w:t>Support</w:t>
      </w:r>
      <w:bookmarkEnd w:id="39"/>
      <w:bookmarkEnd w:id="40"/>
    </w:p>
    <w:p w14:paraId="3E656A56" w14:textId="283FB4D7" w:rsidR="00007160" w:rsidRDefault="00007160" w:rsidP="00D03DA3">
      <w:pPr>
        <w:pStyle w:val="Heading1D"/>
        <w:jc w:val="both"/>
        <w:rPr>
          <w:b w:val="0"/>
          <w:i/>
          <w:iCs/>
          <w:sz w:val="22"/>
          <w:szCs w:val="22"/>
          <w:lang w:val="da-DK"/>
        </w:rPr>
      </w:pPr>
      <w:r w:rsidRPr="00007160">
        <w:rPr>
          <w:b w:val="0"/>
          <w:i/>
          <w:iCs/>
          <w:sz w:val="22"/>
          <w:szCs w:val="22"/>
          <w:lang w:val="da-DK"/>
        </w:rPr>
        <w:t>Dømi um supportuppgávur</w:t>
      </w:r>
    </w:p>
    <w:p w14:paraId="2F09525B" w14:textId="77777777" w:rsidR="00007160" w:rsidRPr="00007160" w:rsidRDefault="00007160" w:rsidP="00D03DA3">
      <w:pPr>
        <w:pStyle w:val="Heading1D"/>
        <w:jc w:val="both"/>
        <w:rPr>
          <w:b w:val="0"/>
          <w:i/>
          <w:iCs/>
          <w:sz w:val="22"/>
          <w:szCs w:val="22"/>
          <w:lang w:val="da-DK"/>
        </w:rPr>
      </w:pPr>
    </w:p>
    <w:tbl>
      <w:tblPr>
        <w:tblStyle w:val="Tabel-Gitter"/>
        <w:tblW w:w="9747" w:type="dxa"/>
        <w:tblLook w:val="0420" w:firstRow="1" w:lastRow="0" w:firstColumn="0" w:lastColumn="0" w:noHBand="0" w:noVBand="1"/>
      </w:tblPr>
      <w:tblGrid>
        <w:gridCol w:w="585"/>
        <w:gridCol w:w="2678"/>
        <w:gridCol w:w="6484"/>
      </w:tblGrid>
      <w:tr w:rsidR="00D03DA3" w14:paraId="6CD2AF5A" w14:textId="77777777" w:rsidTr="00306451">
        <w:trPr>
          <w:tblHeader/>
        </w:trPr>
        <w:tc>
          <w:tcPr>
            <w:tcW w:w="585" w:type="dxa"/>
            <w:shd w:val="clear" w:color="auto" w:fill="808080" w:themeFill="background1" w:themeFillShade="80"/>
          </w:tcPr>
          <w:p w14:paraId="0D0C9670" w14:textId="77777777" w:rsidR="00D03DA3" w:rsidRPr="00CB7F90" w:rsidRDefault="00D03DA3" w:rsidP="00D03DA3">
            <w:pPr>
              <w:rPr>
                <w:b/>
                <w:color w:val="FFFFFF" w:themeColor="background1"/>
              </w:rPr>
            </w:pPr>
            <w:r w:rsidRPr="00CB7F90">
              <w:rPr>
                <w:b/>
                <w:color w:val="FFFFFF" w:themeColor="background1"/>
              </w:rPr>
              <w:t>Nr.</w:t>
            </w:r>
          </w:p>
        </w:tc>
        <w:tc>
          <w:tcPr>
            <w:tcW w:w="2678" w:type="dxa"/>
            <w:shd w:val="clear" w:color="auto" w:fill="808080" w:themeFill="background1" w:themeFillShade="80"/>
          </w:tcPr>
          <w:p w14:paraId="36F4015B" w14:textId="6423EC07" w:rsidR="00D03DA3" w:rsidRPr="00CB7F90" w:rsidRDefault="00007160" w:rsidP="00D03DA3">
            <w:pPr>
              <w:rPr>
                <w:b/>
                <w:color w:val="FFFFFF" w:themeColor="background1"/>
              </w:rPr>
            </w:pPr>
            <w:r>
              <w:rPr>
                <w:b/>
                <w:color w:val="FFFFFF" w:themeColor="background1"/>
              </w:rPr>
              <w:t>Tænastur</w:t>
            </w:r>
          </w:p>
        </w:tc>
        <w:tc>
          <w:tcPr>
            <w:tcW w:w="6484" w:type="dxa"/>
            <w:shd w:val="clear" w:color="auto" w:fill="808080" w:themeFill="background1" w:themeFillShade="80"/>
          </w:tcPr>
          <w:p w14:paraId="49E4E284" w14:textId="6CEA3D55" w:rsidR="00D03DA3" w:rsidRPr="00CB7F90" w:rsidRDefault="00007160" w:rsidP="00D03DA3">
            <w:pPr>
              <w:rPr>
                <w:b/>
                <w:color w:val="FFFFFF" w:themeColor="background1"/>
              </w:rPr>
            </w:pPr>
            <w:r>
              <w:rPr>
                <w:b/>
                <w:color w:val="FFFFFF" w:themeColor="background1"/>
              </w:rPr>
              <w:t>Viðmerkingar</w:t>
            </w:r>
          </w:p>
        </w:tc>
      </w:tr>
      <w:tr w:rsidR="00D03DA3" w14:paraId="1B0D4137" w14:textId="77777777" w:rsidTr="00306451">
        <w:tc>
          <w:tcPr>
            <w:tcW w:w="585" w:type="dxa"/>
          </w:tcPr>
          <w:p w14:paraId="699E01E2" w14:textId="77777777" w:rsidR="00D03DA3" w:rsidRPr="007624C5" w:rsidRDefault="00D03DA3" w:rsidP="00D03DA3">
            <w:r w:rsidRPr="007624C5">
              <w:t>1</w:t>
            </w:r>
          </w:p>
        </w:tc>
        <w:tc>
          <w:tcPr>
            <w:tcW w:w="2678" w:type="dxa"/>
          </w:tcPr>
          <w:p w14:paraId="6DBB3468" w14:textId="13A93405" w:rsidR="00D03DA3" w:rsidRPr="007624C5" w:rsidRDefault="00D03DA3" w:rsidP="00D03DA3">
            <w:r w:rsidRPr="007624C5">
              <w:t xml:space="preserve">1st Level support </w:t>
            </w:r>
          </w:p>
        </w:tc>
        <w:tc>
          <w:tcPr>
            <w:tcW w:w="6484" w:type="dxa"/>
          </w:tcPr>
          <w:p w14:paraId="155EC904" w14:textId="77777777" w:rsidR="00D03DA3" w:rsidRDefault="00D03DA3" w:rsidP="00007160"/>
          <w:p w14:paraId="5C82A553" w14:textId="5D3D57D1" w:rsidR="00007160" w:rsidRPr="00FA37C9" w:rsidRDefault="00007160" w:rsidP="00007160"/>
        </w:tc>
      </w:tr>
      <w:tr w:rsidR="00D03DA3" w14:paraId="64877165" w14:textId="77777777" w:rsidTr="00306451">
        <w:tc>
          <w:tcPr>
            <w:tcW w:w="585" w:type="dxa"/>
          </w:tcPr>
          <w:p w14:paraId="05BC77E0" w14:textId="263D659C" w:rsidR="00D03DA3" w:rsidRPr="003279EB" w:rsidRDefault="00645324" w:rsidP="00D03DA3">
            <w:r>
              <w:t>2</w:t>
            </w:r>
          </w:p>
        </w:tc>
        <w:tc>
          <w:tcPr>
            <w:tcW w:w="2678" w:type="dxa"/>
          </w:tcPr>
          <w:p w14:paraId="2A4F76DC" w14:textId="70525AFE" w:rsidR="00D03DA3" w:rsidRPr="00FD29DC" w:rsidRDefault="00D03DA3" w:rsidP="0080511B">
            <w:pPr>
              <w:rPr>
                <w:lang w:val="en-US"/>
              </w:rPr>
            </w:pPr>
            <w:r w:rsidRPr="00FD29DC">
              <w:rPr>
                <w:lang w:val="en-US"/>
              </w:rPr>
              <w:t xml:space="preserve">2nd Level Support </w:t>
            </w:r>
          </w:p>
        </w:tc>
        <w:tc>
          <w:tcPr>
            <w:tcW w:w="6484" w:type="dxa"/>
          </w:tcPr>
          <w:p w14:paraId="5571D324" w14:textId="77777777" w:rsidR="00D03DA3" w:rsidRDefault="00D03DA3" w:rsidP="0080511B"/>
          <w:p w14:paraId="458FAF63" w14:textId="40714BB2" w:rsidR="00007160" w:rsidRPr="003279EB" w:rsidRDefault="00007160" w:rsidP="0080511B"/>
        </w:tc>
      </w:tr>
      <w:tr w:rsidR="00D03DA3" w14:paraId="0B2864CA" w14:textId="77777777" w:rsidTr="00306451">
        <w:tc>
          <w:tcPr>
            <w:tcW w:w="585" w:type="dxa"/>
          </w:tcPr>
          <w:p w14:paraId="3B160D0D" w14:textId="7D2AEACB" w:rsidR="00D03DA3" w:rsidRPr="003279EB" w:rsidRDefault="007612CD" w:rsidP="00D03DA3">
            <w:r>
              <w:t>3</w:t>
            </w:r>
          </w:p>
        </w:tc>
        <w:tc>
          <w:tcPr>
            <w:tcW w:w="2678" w:type="dxa"/>
          </w:tcPr>
          <w:p w14:paraId="57FF9200" w14:textId="32497C96" w:rsidR="00D03DA3" w:rsidRPr="003279EB" w:rsidRDefault="00007160" w:rsidP="00D03DA3">
            <w:r>
              <w:t>Skráseting av support umbønum</w:t>
            </w:r>
          </w:p>
        </w:tc>
        <w:tc>
          <w:tcPr>
            <w:tcW w:w="6484" w:type="dxa"/>
          </w:tcPr>
          <w:p w14:paraId="31472443" w14:textId="77777777" w:rsidR="00D03DA3" w:rsidRDefault="00D03DA3" w:rsidP="0080511B"/>
          <w:p w14:paraId="0290E185" w14:textId="0ABDE000" w:rsidR="00007160" w:rsidRPr="003279EB" w:rsidRDefault="00007160" w:rsidP="0080511B"/>
        </w:tc>
      </w:tr>
      <w:tr w:rsidR="00D03DA3" w14:paraId="5E3741C8" w14:textId="77777777" w:rsidTr="00306451">
        <w:tc>
          <w:tcPr>
            <w:tcW w:w="585" w:type="dxa"/>
          </w:tcPr>
          <w:p w14:paraId="222B24F4" w14:textId="141839F1" w:rsidR="00D03DA3" w:rsidRPr="003279EB" w:rsidRDefault="007612CD" w:rsidP="00D03DA3">
            <w:r>
              <w:t>4</w:t>
            </w:r>
          </w:p>
        </w:tc>
        <w:tc>
          <w:tcPr>
            <w:tcW w:w="2678" w:type="dxa"/>
          </w:tcPr>
          <w:p w14:paraId="6C356BBF" w14:textId="53CFFC81" w:rsidR="00D03DA3" w:rsidRPr="003279EB" w:rsidRDefault="00D03DA3" w:rsidP="00D03DA3">
            <w:r>
              <w:t>Status</w:t>
            </w:r>
            <w:r w:rsidR="00007160">
              <w:t>fráboðan av</w:t>
            </w:r>
            <w:r>
              <w:t xml:space="preserve"> </w:t>
            </w:r>
            <w:r w:rsidR="00007160">
              <w:t xml:space="preserve">feilrættingum </w:t>
            </w:r>
          </w:p>
        </w:tc>
        <w:tc>
          <w:tcPr>
            <w:tcW w:w="6484" w:type="dxa"/>
          </w:tcPr>
          <w:p w14:paraId="587366B0" w14:textId="0A92E53F" w:rsidR="00D03DA3" w:rsidRDefault="00D03DA3" w:rsidP="00D03DA3"/>
        </w:tc>
      </w:tr>
    </w:tbl>
    <w:p w14:paraId="08E37951" w14:textId="77777777" w:rsidR="00D03DA3" w:rsidRDefault="00D03DA3" w:rsidP="00AE17C9"/>
    <w:p w14:paraId="19B1BBDF" w14:textId="77777777" w:rsidR="004E11E4" w:rsidRDefault="004E11E4"/>
    <w:p w14:paraId="52810A44" w14:textId="2CB0A941" w:rsidR="00E03646" w:rsidRPr="007612CD" w:rsidRDefault="00007160" w:rsidP="00E03646">
      <w:pPr>
        <w:pStyle w:val="Overskrift2"/>
        <w:tabs>
          <w:tab w:val="clear" w:pos="1569"/>
          <w:tab w:val="num" w:pos="576"/>
        </w:tabs>
        <w:ind w:left="576"/>
      </w:pPr>
      <w:bookmarkStart w:id="41" w:name="_Toc20226394"/>
      <w:r>
        <w:t>Rakstur</w:t>
      </w:r>
      <w:bookmarkEnd w:id="41"/>
    </w:p>
    <w:p w14:paraId="190354E4" w14:textId="27821B8A" w:rsidR="00007160" w:rsidRDefault="00007160" w:rsidP="00E03646">
      <w:r>
        <w:t>Her kann vísast til onnur fylgiskjøl, t.d. kann verða skrivað:</w:t>
      </w:r>
    </w:p>
    <w:p w14:paraId="45674C2F" w14:textId="77777777" w:rsidR="00007160" w:rsidRDefault="00007160" w:rsidP="00E03646"/>
    <w:p w14:paraId="3B73ABA5" w14:textId="3DD7C091" w:rsidR="00E03646" w:rsidRPr="00007160" w:rsidRDefault="00007160" w:rsidP="00E03646">
      <w:pPr>
        <w:rPr>
          <w:i/>
          <w:iCs/>
        </w:rPr>
      </w:pPr>
      <w:r w:rsidRPr="00007160">
        <w:rPr>
          <w:i/>
          <w:iCs/>
        </w:rPr>
        <w:t xml:space="preserve">Tænastur og vavið av tænastum eru lýstar í fylgiskjali I, IV, V og VI </w:t>
      </w:r>
    </w:p>
    <w:p w14:paraId="5F8CA3B8" w14:textId="77777777" w:rsidR="00E03646" w:rsidRPr="007612CD" w:rsidRDefault="00E03646" w:rsidP="00E03646"/>
    <w:p w14:paraId="1990AFD7" w14:textId="77777777" w:rsidR="00E03646" w:rsidRDefault="00E03646"/>
    <w:p w14:paraId="4D882836" w14:textId="78069C56" w:rsidR="005A6C21" w:rsidRDefault="00DE4D41" w:rsidP="005A6C21">
      <w:pPr>
        <w:pStyle w:val="Overskrift2"/>
        <w:tabs>
          <w:tab w:val="clear" w:pos="1569"/>
          <w:tab w:val="clear" w:pos="2694"/>
          <w:tab w:val="clear" w:pos="3402"/>
          <w:tab w:val="clear" w:pos="4253"/>
          <w:tab w:val="clear" w:pos="5245"/>
          <w:tab w:val="clear" w:pos="6096"/>
          <w:tab w:val="clear" w:pos="7230"/>
          <w:tab w:val="num" w:pos="576"/>
        </w:tabs>
        <w:ind w:left="576"/>
      </w:pPr>
      <w:bookmarkStart w:id="42" w:name="_Toc20226395"/>
      <w:r>
        <w:t>Ser</w:t>
      </w:r>
      <w:r w:rsidR="00E66CEE">
        <w:t>vicet</w:t>
      </w:r>
      <w:r w:rsidR="00007160">
        <w:t>íðir</w:t>
      </w:r>
      <w:bookmarkEnd w:id="42"/>
    </w:p>
    <w:p w14:paraId="104ECB36" w14:textId="77777777" w:rsidR="005A6C21" w:rsidRDefault="005A6C21" w:rsidP="005A6C21"/>
    <w:p w14:paraId="6980EE37" w14:textId="7E746CEF" w:rsidR="00FD7F55" w:rsidRDefault="00FD7F55" w:rsidP="004C1215">
      <w:pPr>
        <w:rPr>
          <w:szCs w:val="22"/>
        </w:rPr>
      </w:pPr>
      <w:r w:rsidRPr="00FD7F55">
        <w:rPr>
          <w:i/>
          <w:iCs/>
          <w:szCs w:val="22"/>
        </w:rPr>
        <w:t>Her verða service tíðirnar lýstar og hvussu farast skal fram uttanfyri servicetíðirnar</w:t>
      </w:r>
      <w:r>
        <w:rPr>
          <w:szCs w:val="22"/>
        </w:rPr>
        <w:t>.</w:t>
      </w:r>
    </w:p>
    <w:p w14:paraId="2D694BDD" w14:textId="77777777" w:rsidR="004C1215" w:rsidRDefault="004C1215" w:rsidP="00E66CEE"/>
    <w:p w14:paraId="3B901602" w14:textId="76986559" w:rsidR="004C1215" w:rsidRDefault="00FD7F55" w:rsidP="005A6C21">
      <w:pPr>
        <w:pStyle w:val="Overskrift2"/>
        <w:tabs>
          <w:tab w:val="clear" w:pos="1569"/>
          <w:tab w:val="clear" w:pos="2694"/>
          <w:tab w:val="clear" w:pos="3402"/>
          <w:tab w:val="clear" w:pos="4253"/>
          <w:tab w:val="clear" w:pos="5245"/>
          <w:tab w:val="clear" w:pos="6096"/>
          <w:tab w:val="clear" w:pos="7230"/>
          <w:tab w:val="num" w:pos="576"/>
        </w:tabs>
        <w:ind w:left="576"/>
      </w:pPr>
      <w:bookmarkStart w:id="43" w:name="_Toc20226396"/>
      <w:r>
        <w:lastRenderedPageBreak/>
        <w:t>Atgeingi</w:t>
      </w:r>
      <w:bookmarkEnd w:id="43"/>
    </w:p>
    <w:p w14:paraId="5752E8A7" w14:textId="484C9471" w:rsidR="00FD7F55" w:rsidRPr="00C81053" w:rsidRDefault="00FD7F55" w:rsidP="00E66CEE">
      <w:pPr>
        <w:rPr>
          <w:i/>
          <w:iCs/>
        </w:rPr>
      </w:pPr>
      <w:r w:rsidRPr="00C81053">
        <w:rPr>
          <w:i/>
          <w:iCs/>
        </w:rPr>
        <w:t xml:space="preserve">Her verða krøv sett til </w:t>
      </w:r>
      <w:r w:rsidR="00C81053" w:rsidRPr="00C81053">
        <w:rPr>
          <w:i/>
          <w:iCs/>
        </w:rPr>
        <w:t xml:space="preserve">t.d. </w:t>
      </w:r>
      <w:r w:rsidRPr="00C81053">
        <w:rPr>
          <w:i/>
          <w:iCs/>
        </w:rPr>
        <w:t>uppitíð, reaktiónstíð hjá veitara í sambandi við slit/brek</w:t>
      </w:r>
      <w:r w:rsidR="00C81053" w:rsidRPr="00C81053">
        <w:rPr>
          <w:i/>
          <w:iCs/>
        </w:rPr>
        <w:t>,</w:t>
      </w:r>
      <w:r w:rsidRPr="00C81053">
        <w:rPr>
          <w:i/>
          <w:iCs/>
        </w:rPr>
        <w:t xml:space="preserve"> og hvussu fær kundin samband við veitaran </w:t>
      </w:r>
    </w:p>
    <w:p w14:paraId="2BF923E7" w14:textId="77777777" w:rsidR="004E11E4" w:rsidRDefault="004E11E4"/>
    <w:p w14:paraId="0FE3320F" w14:textId="0085FB59" w:rsidR="00C26A33" w:rsidRDefault="004E11E4" w:rsidP="009856A0">
      <w:pPr>
        <w:pStyle w:val="Overskrift2"/>
        <w:tabs>
          <w:tab w:val="clear" w:pos="1569"/>
          <w:tab w:val="num" w:pos="567"/>
        </w:tabs>
        <w:ind w:left="709"/>
      </w:pPr>
      <w:bookmarkStart w:id="44" w:name="_Toc20226397"/>
      <w:r>
        <w:t>Service vind</w:t>
      </w:r>
      <w:r w:rsidR="00C81053">
        <w:t>eygu</w:t>
      </w:r>
      <w:bookmarkEnd w:id="44"/>
    </w:p>
    <w:p w14:paraId="1A041476" w14:textId="72BE2440" w:rsidR="004E11E4" w:rsidRPr="00C81053" w:rsidRDefault="00C81053" w:rsidP="004E11E4">
      <w:pPr>
        <w:rPr>
          <w:i/>
          <w:iCs/>
          <w:szCs w:val="24"/>
        </w:rPr>
      </w:pPr>
      <w:r w:rsidRPr="00C81053">
        <w:rPr>
          <w:i/>
          <w:iCs/>
          <w:szCs w:val="24"/>
        </w:rPr>
        <w:t>Her verður lýst, nær veitarin kann gera ábøtur/viðlíkahald av skipanunum hjá kundanum</w:t>
      </w:r>
    </w:p>
    <w:p w14:paraId="2991B063" w14:textId="77777777" w:rsidR="00D658F7" w:rsidRPr="004E11E4" w:rsidRDefault="00D658F7" w:rsidP="004E11E4">
      <w:pPr>
        <w:rPr>
          <w:szCs w:val="24"/>
        </w:rPr>
      </w:pPr>
    </w:p>
    <w:p w14:paraId="27BA35C6" w14:textId="5503B6FA" w:rsidR="00344C27" w:rsidRDefault="00344C27" w:rsidP="00344C27">
      <w:pPr>
        <w:pStyle w:val="Overskrift2"/>
        <w:tabs>
          <w:tab w:val="clear" w:pos="1569"/>
          <w:tab w:val="num" w:pos="576"/>
        </w:tabs>
        <w:ind w:left="576"/>
      </w:pPr>
      <w:bookmarkStart w:id="45" w:name="_Toc369181245"/>
      <w:bookmarkStart w:id="46" w:name="_Toc20226398"/>
      <w:r w:rsidRPr="0090579A">
        <w:t xml:space="preserve">Frozen </w:t>
      </w:r>
      <w:r w:rsidR="00C81053">
        <w:t>–</w:t>
      </w:r>
      <w:r w:rsidRPr="0090579A">
        <w:t xml:space="preserve"> Zone</w:t>
      </w:r>
      <w:bookmarkEnd w:id="45"/>
      <w:bookmarkEnd w:id="46"/>
    </w:p>
    <w:p w14:paraId="3E4AD074" w14:textId="3890D3BA" w:rsidR="00C81053" w:rsidRPr="00C81053" w:rsidRDefault="00C81053" w:rsidP="00C81053">
      <w:pPr>
        <w:rPr>
          <w:i/>
          <w:iCs/>
        </w:rPr>
      </w:pPr>
      <w:r w:rsidRPr="00C81053">
        <w:rPr>
          <w:i/>
          <w:iCs/>
        </w:rPr>
        <w:t xml:space="preserve">Her verða skrivaði krøv til, nær </w:t>
      </w:r>
      <w:r>
        <w:rPr>
          <w:i/>
          <w:iCs/>
        </w:rPr>
        <w:t xml:space="preserve">veitarin </w:t>
      </w:r>
      <w:r w:rsidRPr="00C81053">
        <w:rPr>
          <w:i/>
          <w:iCs/>
        </w:rPr>
        <w:t xml:space="preserve">ikki uttan víðari </w:t>
      </w:r>
      <w:r>
        <w:rPr>
          <w:i/>
          <w:iCs/>
        </w:rPr>
        <w:t>skal gera broytingar</w:t>
      </w:r>
      <w:r w:rsidRPr="00C81053">
        <w:rPr>
          <w:i/>
          <w:iCs/>
        </w:rPr>
        <w:t xml:space="preserve">, t.d. stutt undan feriutíðum </w:t>
      </w:r>
    </w:p>
    <w:p w14:paraId="7603B582" w14:textId="73F4BD47" w:rsidR="00817546" w:rsidRPr="00C81053" w:rsidRDefault="00344C27">
      <w:pPr>
        <w:tabs>
          <w:tab w:val="clear" w:pos="2127"/>
          <w:tab w:val="clear" w:pos="2694"/>
          <w:tab w:val="clear" w:pos="3402"/>
          <w:tab w:val="clear" w:pos="4253"/>
          <w:tab w:val="clear" w:pos="5245"/>
          <w:tab w:val="clear" w:pos="6096"/>
          <w:tab w:val="clear" w:pos="7230"/>
        </w:tabs>
        <w:rPr>
          <w:i/>
          <w:iCs/>
        </w:rPr>
      </w:pPr>
      <w:r w:rsidRPr="00C81053">
        <w:rPr>
          <w:i/>
          <w:iCs/>
        </w:rPr>
        <w:t>.</w:t>
      </w:r>
    </w:p>
    <w:p w14:paraId="63EC1BD6" w14:textId="77777777" w:rsidR="00C81053" w:rsidRDefault="00C81053">
      <w:pPr>
        <w:tabs>
          <w:tab w:val="clear" w:pos="2127"/>
          <w:tab w:val="clear" w:pos="2694"/>
          <w:tab w:val="clear" w:pos="3402"/>
          <w:tab w:val="clear" w:pos="4253"/>
          <w:tab w:val="clear" w:pos="5245"/>
          <w:tab w:val="clear" w:pos="6096"/>
          <w:tab w:val="clear" w:pos="7230"/>
        </w:tabs>
      </w:pPr>
    </w:p>
    <w:p w14:paraId="07573817" w14:textId="7448E094" w:rsidR="00817546" w:rsidRDefault="00C81053" w:rsidP="00817546">
      <w:pPr>
        <w:pStyle w:val="Overskrift2"/>
        <w:tabs>
          <w:tab w:val="clear" w:pos="1569"/>
          <w:tab w:val="num" w:pos="1418"/>
        </w:tabs>
        <w:ind w:left="567"/>
      </w:pPr>
      <w:bookmarkStart w:id="47" w:name="_Toc20226399"/>
      <w:r w:rsidRPr="00C81053">
        <w:t xml:space="preserve">Raðfesting av uppgávum, tá feilir eru </w:t>
      </w:r>
      <w:r>
        <w:t>íkomnir</w:t>
      </w:r>
      <w:bookmarkEnd w:id="47"/>
    </w:p>
    <w:p w14:paraId="502CF8B4" w14:textId="77777777" w:rsidR="009621B2" w:rsidRDefault="009621B2" w:rsidP="009621B2">
      <w:pPr>
        <w:rPr>
          <w:i/>
          <w:iCs/>
        </w:rPr>
      </w:pPr>
    </w:p>
    <w:p w14:paraId="0E6BBD73" w14:textId="376D8CEA" w:rsidR="009621B2" w:rsidRDefault="009621B2" w:rsidP="009621B2">
      <w:pPr>
        <w:rPr>
          <w:i/>
          <w:iCs/>
        </w:rPr>
      </w:pPr>
      <w:r>
        <w:rPr>
          <w:i/>
          <w:iCs/>
        </w:rPr>
        <w:t xml:space="preserve">Her er eitt dømi um raðfesting: </w:t>
      </w:r>
    </w:p>
    <w:p w14:paraId="28C32CE1" w14:textId="17DD6B22" w:rsidR="00C3460F" w:rsidRDefault="00C3460F" w:rsidP="00C3460F">
      <w:pPr>
        <w:rPr>
          <w:i/>
          <w:iCs/>
        </w:rPr>
      </w:pPr>
      <w:r w:rsidRPr="009621B2">
        <w:rPr>
          <w:i/>
          <w:iCs/>
        </w:rPr>
        <w:t xml:space="preserve">Víst skal </w:t>
      </w:r>
      <w:r>
        <w:rPr>
          <w:i/>
          <w:iCs/>
        </w:rPr>
        <w:t xml:space="preserve">eisini </w:t>
      </w:r>
      <w:r w:rsidRPr="009621B2">
        <w:rPr>
          <w:i/>
          <w:iCs/>
        </w:rPr>
        <w:t>verða til fylgiskjal 3, sum er flokking av skipanum</w:t>
      </w:r>
    </w:p>
    <w:p w14:paraId="2463C37B" w14:textId="224F0E24" w:rsidR="00C3460F" w:rsidRDefault="00C3460F" w:rsidP="00C3460F">
      <w:pPr>
        <w:rPr>
          <w:i/>
          <w:iCs/>
        </w:rPr>
      </w:pPr>
    </w:p>
    <w:tbl>
      <w:tblPr>
        <w:tblStyle w:val="Tabel-Gitter"/>
        <w:tblW w:w="0" w:type="auto"/>
        <w:tblInd w:w="108" w:type="dxa"/>
        <w:tblLook w:val="04A0" w:firstRow="1" w:lastRow="0" w:firstColumn="1" w:lastColumn="0" w:noHBand="0" w:noVBand="1"/>
      </w:tblPr>
      <w:tblGrid>
        <w:gridCol w:w="1411"/>
        <w:gridCol w:w="8109"/>
      </w:tblGrid>
      <w:tr w:rsidR="00817546" w:rsidRPr="00826A8C" w14:paraId="44CE4887" w14:textId="77777777" w:rsidTr="00C3460F">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4B60AA87" w14:textId="77777777" w:rsidR="00817546" w:rsidRPr="00826A8C" w:rsidRDefault="00817546" w:rsidP="00B07BD8">
            <w:pPr>
              <w:pStyle w:val="Heading1D"/>
              <w:rPr>
                <w:sz w:val="22"/>
                <w:lang w:val="da-DK"/>
              </w:rPr>
            </w:pPr>
            <w:r>
              <w:rPr>
                <w:sz w:val="22"/>
                <w:lang w:val="da-DK"/>
              </w:rPr>
              <w:t>Prioritet</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567AEC76" w14:textId="77777777" w:rsidR="00817546" w:rsidRPr="00826A8C" w:rsidRDefault="00817546" w:rsidP="00B07BD8">
            <w:pPr>
              <w:pStyle w:val="Heading1D"/>
              <w:rPr>
                <w:sz w:val="22"/>
                <w:lang w:val="da-DK"/>
              </w:rPr>
            </w:pPr>
            <w:r>
              <w:rPr>
                <w:sz w:val="22"/>
                <w:lang w:val="da-DK"/>
              </w:rPr>
              <w:t>Redegørelse</w:t>
            </w:r>
          </w:p>
        </w:tc>
      </w:tr>
      <w:tr w:rsidR="00817546" w:rsidRPr="00826A8C" w14:paraId="058A214A" w14:textId="77777777" w:rsidTr="00C3460F">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13ED5" w14:textId="77777777" w:rsidR="00817546" w:rsidRPr="00826A8C" w:rsidRDefault="00817546" w:rsidP="00B07BD8">
            <w:pPr>
              <w:pStyle w:val="Heading1D"/>
              <w:rPr>
                <w:sz w:val="22"/>
                <w:lang w:val="da-DK"/>
              </w:rPr>
            </w:pPr>
            <w:r w:rsidRPr="00826A8C">
              <w:rPr>
                <w:sz w:val="22"/>
                <w:lang w:val="da-DK"/>
              </w:rPr>
              <w:t xml:space="preserve">(1) </w:t>
            </w:r>
            <w:r>
              <w:rPr>
                <w:sz w:val="22"/>
                <w:lang w:val="da-DK"/>
              </w:rPr>
              <w:t>Høj</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3869" w14:textId="5F43F4FE" w:rsidR="005D30F1" w:rsidRPr="00C3460F" w:rsidRDefault="009621B2" w:rsidP="005D30F1">
            <w:pPr>
              <w:pStyle w:val="Heading1D"/>
              <w:rPr>
                <w:b w:val="0"/>
                <w:i/>
                <w:iCs/>
                <w:sz w:val="22"/>
                <w:lang w:val="da-DK"/>
              </w:rPr>
            </w:pPr>
            <w:r w:rsidRPr="00C3460F">
              <w:rPr>
                <w:b w:val="0"/>
                <w:i/>
                <w:iCs/>
                <w:sz w:val="22"/>
                <w:lang w:val="da-DK"/>
              </w:rPr>
              <w:t>Ongin brúkari hevur atgongd til sera týðandi skipanir</w:t>
            </w:r>
            <w:r w:rsidR="005D30F1" w:rsidRPr="00C3460F">
              <w:rPr>
                <w:b w:val="0"/>
                <w:i/>
                <w:iCs/>
                <w:sz w:val="22"/>
                <w:lang w:val="da-DK"/>
              </w:rPr>
              <w:t>.</w:t>
            </w:r>
            <w:r w:rsidR="00817546" w:rsidRPr="00C3460F">
              <w:rPr>
                <w:b w:val="0"/>
                <w:i/>
                <w:iCs/>
                <w:sz w:val="22"/>
                <w:lang w:val="da-DK"/>
              </w:rPr>
              <w:t xml:space="preserve"> </w:t>
            </w:r>
          </w:p>
          <w:p w14:paraId="0E99EDDF" w14:textId="22574845" w:rsidR="009621B2" w:rsidRPr="00C3460F" w:rsidRDefault="009621B2" w:rsidP="000068A7">
            <w:pPr>
              <w:pStyle w:val="Heading1D"/>
              <w:rPr>
                <w:b w:val="0"/>
                <w:i/>
                <w:iCs/>
                <w:sz w:val="22"/>
                <w:lang w:val="da-DK"/>
              </w:rPr>
            </w:pPr>
            <w:r w:rsidRPr="00C3460F">
              <w:rPr>
                <w:b w:val="0"/>
                <w:i/>
                <w:iCs/>
                <w:sz w:val="22"/>
                <w:lang w:val="da-DK"/>
              </w:rPr>
              <w:t>Arbeiðið at loysa trupulleikan byrjar beinanvegin (sí reaktiónstíðir undir ”Atgeingi” omanfyri) og arbeitt verður uttan steðg, til uppgávan er loyst. Trupulleikin eigur at verða loysur innan 1 tíma í arbeiðstíð.</w:t>
            </w:r>
          </w:p>
          <w:p w14:paraId="097C33F8" w14:textId="77777777" w:rsidR="00E017DE" w:rsidRPr="00C3460F" w:rsidRDefault="00E017DE" w:rsidP="000068A7">
            <w:pPr>
              <w:pStyle w:val="Heading1D"/>
              <w:rPr>
                <w:b w:val="0"/>
                <w:i/>
                <w:iCs/>
                <w:sz w:val="22"/>
                <w:lang w:val="da-DK"/>
              </w:rPr>
            </w:pPr>
          </w:p>
          <w:p w14:paraId="1944F57B" w14:textId="6508C82D" w:rsidR="00817546" w:rsidRPr="00C3460F" w:rsidRDefault="00817546" w:rsidP="000068A7">
            <w:pPr>
              <w:pStyle w:val="Heading1D"/>
              <w:rPr>
                <w:b w:val="0"/>
                <w:i/>
                <w:iCs/>
                <w:sz w:val="22"/>
                <w:lang w:val="da-DK"/>
              </w:rPr>
            </w:pPr>
          </w:p>
        </w:tc>
      </w:tr>
      <w:tr w:rsidR="00817546" w:rsidRPr="00826A8C" w14:paraId="662B7A05" w14:textId="77777777" w:rsidTr="00C3460F">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BD0CD" w14:textId="08835616" w:rsidR="00817546" w:rsidRPr="00826A8C" w:rsidRDefault="00817546" w:rsidP="000068A7">
            <w:pPr>
              <w:pStyle w:val="Heading1D"/>
              <w:rPr>
                <w:sz w:val="22"/>
                <w:lang w:val="da-DK"/>
              </w:rPr>
            </w:pPr>
            <w:r w:rsidRPr="00826A8C">
              <w:rPr>
                <w:sz w:val="22"/>
                <w:lang w:val="da-DK"/>
              </w:rPr>
              <w:t xml:space="preserve">(2) </w:t>
            </w:r>
            <w:r>
              <w:rPr>
                <w:sz w:val="22"/>
                <w:lang w:val="da-DK"/>
              </w:rPr>
              <w:t>Middel</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615CC" w14:textId="6C149593" w:rsidR="005D30F1" w:rsidRPr="00C3460F" w:rsidRDefault="00E017DE" w:rsidP="005D30F1">
            <w:pPr>
              <w:pStyle w:val="Heading1D"/>
              <w:rPr>
                <w:b w:val="0"/>
                <w:i/>
                <w:iCs/>
                <w:sz w:val="22"/>
                <w:lang w:val="da-DK"/>
              </w:rPr>
            </w:pPr>
            <w:r w:rsidRPr="00C3460F">
              <w:rPr>
                <w:b w:val="0"/>
                <w:i/>
                <w:iCs/>
                <w:sz w:val="22"/>
                <w:lang w:val="da-DK"/>
              </w:rPr>
              <w:t>Fleiri brúkarar hava ikki atgongd til týðandi skipanir.</w:t>
            </w:r>
            <w:r w:rsidR="00817546" w:rsidRPr="00C3460F">
              <w:rPr>
                <w:b w:val="0"/>
                <w:i/>
                <w:iCs/>
                <w:sz w:val="22"/>
                <w:lang w:val="da-DK"/>
              </w:rPr>
              <w:t xml:space="preserve"> </w:t>
            </w:r>
          </w:p>
          <w:p w14:paraId="296DFB87" w14:textId="35553ECF" w:rsidR="00E017DE" w:rsidRPr="00C3460F" w:rsidRDefault="00E017DE" w:rsidP="000068A7">
            <w:pPr>
              <w:pStyle w:val="Heading1D"/>
              <w:rPr>
                <w:b w:val="0"/>
                <w:i/>
                <w:iCs/>
                <w:sz w:val="22"/>
                <w:lang w:val="da-DK"/>
              </w:rPr>
            </w:pPr>
            <w:r w:rsidRPr="00C3460F">
              <w:rPr>
                <w:b w:val="0"/>
                <w:i/>
                <w:iCs/>
                <w:sz w:val="22"/>
                <w:lang w:val="da-DK"/>
              </w:rPr>
              <w:t>Arbeðið at loysa trupulleikan byrjar skjótast gjørligt. Trupulleikin eigur at verða loystur áðrenn ein dag.</w:t>
            </w:r>
          </w:p>
          <w:p w14:paraId="71AF1E54" w14:textId="5214E332" w:rsidR="00817546" w:rsidRPr="00C3460F" w:rsidRDefault="00817546" w:rsidP="000068A7">
            <w:pPr>
              <w:pStyle w:val="Heading1D"/>
              <w:rPr>
                <w:b w:val="0"/>
                <w:i/>
                <w:iCs/>
                <w:sz w:val="22"/>
                <w:lang w:val="da-DK"/>
              </w:rPr>
            </w:pPr>
          </w:p>
        </w:tc>
      </w:tr>
      <w:tr w:rsidR="00817546" w:rsidRPr="00826A8C" w14:paraId="50B12FD6" w14:textId="77777777" w:rsidTr="00C3460F">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4F53F" w14:textId="3B959E69" w:rsidR="00817546" w:rsidRPr="00826A8C" w:rsidRDefault="00817546" w:rsidP="000068A7">
            <w:pPr>
              <w:pStyle w:val="Heading1D"/>
              <w:rPr>
                <w:sz w:val="22"/>
                <w:lang w:val="da-DK"/>
              </w:rPr>
            </w:pPr>
            <w:r w:rsidRPr="00826A8C">
              <w:rPr>
                <w:sz w:val="22"/>
                <w:lang w:val="da-DK"/>
              </w:rPr>
              <w:t>(3) Normal</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7B6F0" w14:textId="0B519D0C" w:rsidR="00E017DE" w:rsidRPr="00C3460F" w:rsidRDefault="00E017DE" w:rsidP="005D30F1">
            <w:pPr>
              <w:pStyle w:val="Heading1D"/>
              <w:rPr>
                <w:b w:val="0"/>
                <w:i/>
                <w:iCs/>
                <w:sz w:val="22"/>
                <w:lang w:val="da-DK"/>
              </w:rPr>
            </w:pPr>
            <w:r w:rsidRPr="00C3460F">
              <w:rPr>
                <w:b w:val="0"/>
                <w:i/>
                <w:iCs/>
                <w:sz w:val="22"/>
                <w:lang w:val="da-DK"/>
              </w:rPr>
              <w:t>Nakrir brúkarar hava ikki atgongd til minni týðandi skipanir.</w:t>
            </w:r>
          </w:p>
          <w:p w14:paraId="491794D2" w14:textId="6787E894" w:rsidR="00E017DE" w:rsidRPr="00C3460F" w:rsidRDefault="00E017DE" w:rsidP="00E017DE">
            <w:pPr>
              <w:pStyle w:val="Heading1D"/>
              <w:rPr>
                <w:b w:val="0"/>
                <w:i/>
                <w:iCs/>
                <w:sz w:val="22"/>
                <w:lang w:val="da-DK"/>
              </w:rPr>
            </w:pPr>
            <w:r w:rsidRPr="00C3460F">
              <w:rPr>
                <w:b w:val="0"/>
                <w:i/>
                <w:iCs/>
                <w:sz w:val="22"/>
                <w:lang w:val="da-DK"/>
              </w:rPr>
              <w:t>Arbeðið at loysa trupulleikan byrjar skjótast gjørligt. Trupulleikin eigur at verða loystur teir næstu 3-4 arbeiðsdagarar.</w:t>
            </w:r>
          </w:p>
          <w:p w14:paraId="31A98DC9" w14:textId="6471419F" w:rsidR="00817546" w:rsidRPr="00C3460F" w:rsidRDefault="00817546" w:rsidP="000068A7">
            <w:pPr>
              <w:pStyle w:val="Heading1D"/>
              <w:rPr>
                <w:b w:val="0"/>
                <w:i/>
                <w:iCs/>
                <w:sz w:val="22"/>
                <w:lang w:val="da-DK"/>
              </w:rPr>
            </w:pPr>
          </w:p>
        </w:tc>
      </w:tr>
      <w:tr w:rsidR="00817546" w:rsidRPr="00A14304" w14:paraId="6296D058" w14:textId="77777777" w:rsidTr="00C3460F">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4FA16" w14:textId="77777777" w:rsidR="00817546" w:rsidRPr="00826A8C" w:rsidRDefault="00817546" w:rsidP="00B07BD8">
            <w:pPr>
              <w:pStyle w:val="Heading1D"/>
              <w:rPr>
                <w:sz w:val="22"/>
                <w:lang w:val="da-DK"/>
              </w:rPr>
            </w:pPr>
            <w:r w:rsidRPr="00826A8C">
              <w:rPr>
                <w:sz w:val="22"/>
                <w:lang w:val="da-DK"/>
              </w:rPr>
              <w:t xml:space="preserve">(4) </w:t>
            </w:r>
            <w:r>
              <w:rPr>
                <w:sz w:val="22"/>
                <w:lang w:val="da-DK"/>
              </w:rPr>
              <w:t>Lav</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5FFA7" w14:textId="18D1F19B" w:rsidR="00E017DE" w:rsidRPr="00C3460F" w:rsidRDefault="00E017DE" w:rsidP="000068A7">
            <w:pPr>
              <w:pStyle w:val="Heading1D"/>
              <w:rPr>
                <w:b w:val="0"/>
                <w:i/>
                <w:iCs/>
                <w:sz w:val="22"/>
                <w:lang w:val="da-DK"/>
              </w:rPr>
            </w:pPr>
            <w:r w:rsidRPr="00C3460F">
              <w:rPr>
                <w:b w:val="0"/>
                <w:i/>
                <w:iCs/>
                <w:sz w:val="22"/>
                <w:lang w:val="da-DK"/>
              </w:rPr>
              <w:t xml:space="preserve">Minni týðandi feilir/trupulleikar, sum eru órógvandi fyri nakrar fáar brúkarar. </w:t>
            </w:r>
          </w:p>
          <w:p w14:paraId="1A623D94" w14:textId="1A56249B" w:rsidR="00E017DE" w:rsidRPr="00C3460F" w:rsidRDefault="00E017DE" w:rsidP="00E017DE">
            <w:pPr>
              <w:pStyle w:val="Heading1D"/>
              <w:rPr>
                <w:b w:val="0"/>
                <w:i/>
                <w:iCs/>
                <w:sz w:val="22"/>
                <w:lang w:val="en-US"/>
              </w:rPr>
            </w:pPr>
            <w:r w:rsidRPr="00C3460F">
              <w:rPr>
                <w:b w:val="0"/>
                <w:i/>
                <w:iCs/>
                <w:sz w:val="22"/>
                <w:lang w:val="da-DK"/>
              </w:rPr>
              <w:t xml:space="preserve">Arbeðið at loysa trupulleikan byrjar skjótast gjørligt. </w:t>
            </w:r>
            <w:r w:rsidRPr="00C3460F">
              <w:rPr>
                <w:b w:val="0"/>
                <w:i/>
                <w:iCs/>
                <w:sz w:val="22"/>
                <w:lang w:val="en-US"/>
              </w:rPr>
              <w:t>Trupulleikin eigur at verða loystur innan ein mánaða.</w:t>
            </w:r>
          </w:p>
          <w:p w14:paraId="67DE9F6C" w14:textId="75C71676" w:rsidR="002B62C1" w:rsidRPr="00DF7CAE" w:rsidRDefault="002B62C1" w:rsidP="000068A7">
            <w:pPr>
              <w:pStyle w:val="Heading1D"/>
              <w:rPr>
                <w:b w:val="0"/>
                <w:i/>
                <w:iCs/>
                <w:sz w:val="22"/>
                <w:lang w:val="en-US"/>
              </w:rPr>
            </w:pPr>
          </w:p>
        </w:tc>
      </w:tr>
      <w:tr w:rsidR="00817546" w:rsidRPr="001C7BBA" w14:paraId="6634EB87" w14:textId="77777777" w:rsidTr="00C3460F">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39F34" w14:textId="06A425DB" w:rsidR="00817546" w:rsidRPr="00602C6F" w:rsidRDefault="00817546" w:rsidP="00B07BD8">
            <w:pPr>
              <w:pStyle w:val="Heading1D"/>
              <w:rPr>
                <w:sz w:val="22"/>
                <w:lang w:val="da-DK"/>
              </w:rPr>
            </w:pPr>
            <w:r w:rsidRPr="00602C6F">
              <w:rPr>
                <w:sz w:val="22"/>
                <w:lang w:val="da-DK"/>
              </w:rPr>
              <w:t>(5) U</w:t>
            </w:r>
            <w:r w:rsidR="00E017DE">
              <w:rPr>
                <w:sz w:val="22"/>
                <w:lang w:val="da-DK"/>
              </w:rPr>
              <w:t>ttan</w:t>
            </w:r>
            <w:r w:rsidRPr="00602C6F">
              <w:rPr>
                <w:sz w:val="22"/>
                <w:lang w:val="da-DK"/>
              </w:rPr>
              <w:t xml:space="preserve"> SLA </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1909" w14:textId="60CF0DF3" w:rsidR="00E017DE" w:rsidRPr="00C3460F" w:rsidRDefault="00E017DE" w:rsidP="001074E5">
            <w:pPr>
              <w:pStyle w:val="Heading1D"/>
              <w:rPr>
                <w:b w:val="0"/>
                <w:i/>
                <w:iCs/>
                <w:sz w:val="22"/>
                <w:lang w:val="da-DK"/>
              </w:rPr>
            </w:pPr>
            <w:r w:rsidRPr="00C3460F">
              <w:rPr>
                <w:b w:val="0"/>
                <w:i/>
                <w:iCs/>
                <w:sz w:val="22"/>
                <w:lang w:val="da-DK"/>
              </w:rPr>
              <w:t xml:space="preserve">Uppgávur, sum ikki eru partar av SLA, tvs ikki eru ein partur av rakstrinum, men eru projektorienteraðar, t.d. verkseting av nýggjum skipanum. </w:t>
            </w:r>
          </w:p>
          <w:p w14:paraId="41BF628F" w14:textId="02570609" w:rsidR="00817546" w:rsidRPr="00C3460F" w:rsidRDefault="00817546" w:rsidP="001074E5">
            <w:pPr>
              <w:pStyle w:val="Heading1D"/>
              <w:rPr>
                <w:i/>
                <w:iCs/>
                <w:sz w:val="22"/>
                <w:lang w:val="da-DK"/>
              </w:rPr>
            </w:pPr>
          </w:p>
        </w:tc>
      </w:tr>
    </w:tbl>
    <w:p w14:paraId="173C833F" w14:textId="77777777" w:rsidR="00817546" w:rsidRDefault="00817546" w:rsidP="00817546"/>
    <w:p w14:paraId="64ECC90D" w14:textId="77777777" w:rsidR="00A3629B" w:rsidRDefault="00A3629B" w:rsidP="00817546"/>
    <w:p w14:paraId="76BBFA65" w14:textId="77777777" w:rsidR="004E11E4" w:rsidRDefault="00E66CEE" w:rsidP="00E97195">
      <w:pPr>
        <w:pStyle w:val="Overskrift2"/>
        <w:tabs>
          <w:tab w:val="clear" w:pos="1569"/>
          <w:tab w:val="num" w:pos="1418"/>
        </w:tabs>
        <w:ind w:left="567"/>
      </w:pPr>
      <w:bookmarkStart w:id="48" w:name="_Toc20226400"/>
      <w:r>
        <w:lastRenderedPageBreak/>
        <w:t>Standardlever</w:t>
      </w:r>
      <w:r w:rsidR="001074E5">
        <w:t>a</w:t>
      </w:r>
      <w:r>
        <w:t>nce</w:t>
      </w:r>
      <w:bookmarkEnd w:id="48"/>
      <w:r w:rsidR="004C134A">
        <w:t xml:space="preserve"> </w:t>
      </w:r>
    </w:p>
    <w:p w14:paraId="1E852131" w14:textId="43DA6373" w:rsidR="00C3460F" w:rsidRDefault="00C3460F" w:rsidP="00EC414E">
      <w:pPr>
        <w:rPr>
          <w:i/>
          <w:iCs/>
          <w:szCs w:val="24"/>
        </w:rPr>
      </w:pPr>
      <w:r w:rsidRPr="00C3460F">
        <w:rPr>
          <w:i/>
          <w:iCs/>
          <w:szCs w:val="24"/>
        </w:rPr>
        <w:t>Her kunnu standardveitingar verða lýstar ella vísast kann til annað fylgiskjal, tó við undantaki av test av backup ella luttøka á fundum</w:t>
      </w:r>
      <w:r>
        <w:rPr>
          <w:i/>
          <w:iCs/>
          <w:szCs w:val="24"/>
        </w:rPr>
        <w:t xml:space="preserve"> (sum stendur </w:t>
      </w:r>
      <w:r w:rsidR="00705CB7">
        <w:rPr>
          <w:i/>
          <w:iCs/>
          <w:szCs w:val="24"/>
        </w:rPr>
        <w:t>beint niðanfyri</w:t>
      </w:r>
      <w:r>
        <w:rPr>
          <w:i/>
          <w:iCs/>
          <w:szCs w:val="24"/>
        </w:rPr>
        <w:t>)</w:t>
      </w:r>
    </w:p>
    <w:p w14:paraId="2502DCE3" w14:textId="77777777" w:rsidR="00705CB7" w:rsidRPr="00C3460F" w:rsidRDefault="00705CB7" w:rsidP="00EC414E">
      <w:pPr>
        <w:rPr>
          <w:i/>
          <w:iCs/>
          <w:szCs w:val="24"/>
        </w:rPr>
      </w:pPr>
    </w:p>
    <w:p w14:paraId="7FBF6A09" w14:textId="3DDF74AA" w:rsidR="002E64A9" w:rsidRPr="002E64A9" w:rsidRDefault="00277B3D" w:rsidP="002E64A9">
      <w:pPr>
        <w:pStyle w:val="Overskrift3"/>
      </w:pPr>
      <w:bookmarkStart w:id="49" w:name="_Toc20226401"/>
      <w:r>
        <w:t>Test a</w:t>
      </w:r>
      <w:r w:rsidR="00C3460F">
        <w:t xml:space="preserve">v </w:t>
      </w:r>
      <w:r>
        <w:t>backup</w:t>
      </w:r>
      <w:bookmarkEnd w:id="49"/>
    </w:p>
    <w:p w14:paraId="7556F829" w14:textId="26842FB4" w:rsidR="00C3460F" w:rsidRDefault="00C3460F" w:rsidP="002E64A9">
      <w:pPr>
        <w:tabs>
          <w:tab w:val="clear" w:pos="2127"/>
          <w:tab w:val="clear" w:pos="2694"/>
          <w:tab w:val="left" w:pos="0"/>
        </w:tabs>
        <w:rPr>
          <w:i/>
          <w:iCs/>
        </w:rPr>
      </w:pPr>
      <w:r w:rsidRPr="00C3460F">
        <w:rPr>
          <w:i/>
          <w:iCs/>
        </w:rPr>
        <w:t>Her skal standa nakað um, hvussu og hvussu ofta restore skal gerast</w:t>
      </w:r>
    </w:p>
    <w:p w14:paraId="3826CFAD" w14:textId="77777777" w:rsidR="00705CB7" w:rsidRPr="00C3460F" w:rsidRDefault="00705CB7" w:rsidP="002E64A9">
      <w:pPr>
        <w:tabs>
          <w:tab w:val="clear" w:pos="2127"/>
          <w:tab w:val="clear" w:pos="2694"/>
          <w:tab w:val="left" w:pos="0"/>
        </w:tabs>
        <w:rPr>
          <w:i/>
          <w:iCs/>
        </w:rPr>
      </w:pPr>
    </w:p>
    <w:p w14:paraId="7C4161D7" w14:textId="77777777" w:rsidR="004E11E4" w:rsidRPr="00EE3EEF" w:rsidRDefault="00673D03">
      <w:pPr>
        <w:pStyle w:val="Overskrift3"/>
        <w:rPr>
          <w:rFonts w:ascii="Times New Roman" w:hAnsi="Times New Roman"/>
          <w:sz w:val="32"/>
        </w:rPr>
      </w:pPr>
      <w:bookmarkStart w:id="50" w:name="_Toc20226402"/>
      <w:r w:rsidRPr="00EE3EEF">
        <w:rPr>
          <w:rFonts w:ascii="Times New Roman" w:hAnsi="Times New Roman"/>
        </w:rPr>
        <w:t>Deltagelse på møder</w:t>
      </w:r>
      <w:bookmarkEnd w:id="50"/>
    </w:p>
    <w:p w14:paraId="2CCDA845" w14:textId="496B0B20" w:rsidR="005A6C21" w:rsidRDefault="00C3460F" w:rsidP="005A6C21">
      <w:pPr>
        <w:tabs>
          <w:tab w:val="clear" w:pos="2127"/>
          <w:tab w:val="clear" w:pos="2694"/>
          <w:tab w:val="left" w:pos="0"/>
        </w:tabs>
        <w:rPr>
          <w:i/>
          <w:iCs/>
        </w:rPr>
      </w:pPr>
      <w:r w:rsidRPr="00705CB7">
        <w:rPr>
          <w:i/>
          <w:iCs/>
        </w:rPr>
        <w:t>Her kann verða skrivað, at veitarin hevur skyldu at luttaka í fundum við kunda</w:t>
      </w:r>
      <w:r w:rsidR="00705CB7" w:rsidRPr="00705CB7">
        <w:rPr>
          <w:i/>
          <w:iCs/>
        </w:rPr>
        <w:t xml:space="preserve">, </w:t>
      </w:r>
      <w:r w:rsidRPr="00705CB7">
        <w:rPr>
          <w:i/>
          <w:iCs/>
        </w:rPr>
        <w:t>og at hetta er nærri lýst í nummar 10 niðanfyri</w:t>
      </w:r>
    </w:p>
    <w:p w14:paraId="2A969900" w14:textId="77777777" w:rsidR="00705CB7" w:rsidRPr="00705CB7" w:rsidRDefault="00705CB7" w:rsidP="005A6C21">
      <w:pPr>
        <w:tabs>
          <w:tab w:val="clear" w:pos="2127"/>
          <w:tab w:val="clear" w:pos="2694"/>
          <w:tab w:val="left" w:pos="0"/>
        </w:tabs>
        <w:rPr>
          <w:i/>
          <w:iCs/>
        </w:rPr>
      </w:pPr>
    </w:p>
    <w:p w14:paraId="17DD335D" w14:textId="112CF6E5" w:rsidR="00C26A33" w:rsidRDefault="00705CB7" w:rsidP="00DB1888">
      <w:pPr>
        <w:pStyle w:val="Overskrift3"/>
      </w:pPr>
      <w:bookmarkStart w:id="51" w:name="_Toc20226403"/>
      <w:r>
        <w:t>Ískoytistænastur</w:t>
      </w:r>
      <w:bookmarkEnd w:id="51"/>
    </w:p>
    <w:p w14:paraId="1C084024" w14:textId="43F840CB" w:rsidR="004E11E4" w:rsidRDefault="00705CB7" w:rsidP="00C26A33">
      <w:pPr>
        <w:rPr>
          <w:i/>
          <w:iCs/>
          <w:szCs w:val="24"/>
        </w:rPr>
      </w:pPr>
      <w:r w:rsidRPr="00705CB7">
        <w:rPr>
          <w:i/>
          <w:iCs/>
          <w:szCs w:val="24"/>
        </w:rPr>
        <w:t>Her skulu møguligar ískoytistænastur lýsast ella víst kann verða til annað fylgiskjal, tó við undantaki av test av tilbúgving og grannskoðan (sum stendur beint niðanfyri)</w:t>
      </w:r>
      <w:r w:rsidR="00CB23D6" w:rsidRPr="00705CB7">
        <w:rPr>
          <w:i/>
          <w:iCs/>
          <w:szCs w:val="24"/>
        </w:rPr>
        <w:t xml:space="preserve"> </w:t>
      </w:r>
      <w:r w:rsidR="00C26A33" w:rsidRPr="00705CB7">
        <w:rPr>
          <w:i/>
          <w:iCs/>
          <w:szCs w:val="24"/>
        </w:rPr>
        <w:t xml:space="preserve"> </w:t>
      </w:r>
    </w:p>
    <w:p w14:paraId="483AF80A" w14:textId="77777777" w:rsidR="00705CB7" w:rsidRPr="00705CB7" w:rsidRDefault="00705CB7" w:rsidP="00C26A33">
      <w:pPr>
        <w:rPr>
          <w:i/>
          <w:iCs/>
        </w:rPr>
      </w:pPr>
    </w:p>
    <w:p w14:paraId="03917841" w14:textId="2BC97DC0" w:rsidR="004E11E4" w:rsidRDefault="003E51A2">
      <w:pPr>
        <w:pStyle w:val="Overskrift3"/>
        <w:rPr>
          <w:rFonts w:ascii="Times New Roman" w:hAnsi="Times New Roman"/>
        </w:rPr>
      </w:pPr>
      <w:bookmarkStart w:id="52" w:name="_Toc20226404"/>
      <w:r w:rsidRPr="006C5031">
        <w:rPr>
          <w:rFonts w:ascii="Times New Roman" w:hAnsi="Times New Roman"/>
        </w:rPr>
        <w:t>T</w:t>
      </w:r>
      <w:r w:rsidR="006035FF">
        <w:rPr>
          <w:rFonts w:ascii="Times New Roman" w:hAnsi="Times New Roman"/>
        </w:rPr>
        <w:t>ilbúgvingartest</w:t>
      </w:r>
      <w:bookmarkEnd w:id="52"/>
    </w:p>
    <w:p w14:paraId="0AF9AA4F" w14:textId="22C9B6B0" w:rsidR="006035FF" w:rsidRPr="00413546" w:rsidRDefault="006035FF" w:rsidP="006035FF">
      <w:pPr>
        <w:tabs>
          <w:tab w:val="clear" w:pos="2127"/>
          <w:tab w:val="left" w:pos="0"/>
        </w:tabs>
        <w:rPr>
          <w:i/>
          <w:iCs/>
          <w:szCs w:val="24"/>
        </w:rPr>
      </w:pPr>
      <w:r w:rsidRPr="00413546">
        <w:rPr>
          <w:i/>
          <w:iCs/>
          <w:szCs w:val="24"/>
        </w:rPr>
        <w:t xml:space="preserve">Her skal standa, um kundin vil hava hjálp at testa tilbúgving av t.d. servarum, sum ikki eru tiknir út </w:t>
      </w:r>
      <w:r w:rsidR="00413546" w:rsidRPr="00413546">
        <w:rPr>
          <w:i/>
          <w:iCs/>
          <w:szCs w:val="24"/>
        </w:rPr>
        <w:t xml:space="preserve">sum stakroyndir, og hvussu hetta skal fakturerast. </w:t>
      </w:r>
    </w:p>
    <w:p w14:paraId="6BE9FF72" w14:textId="77777777" w:rsidR="006035FF" w:rsidRPr="006035FF" w:rsidRDefault="006035FF" w:rsidP="006035FF"/>
    <w:p w14:paraId="144DF957" w14:textId="2DFD3780" w:rsidR="00DF0F08" w:rsidRDefault="00413546" w:rsidP="006A6E75">
      <w:pPr>
        <w:pStyle w:val="Overskrift3"/>
      </w:pPr>
      <w:bookmarkStart w:id="53" w:name="_Toc20226405"/>
      <w:r>
        <w:t>Grannskoðan</w:t>
      </w:r>
      <w:bookmarkEnd w:id="53"/>
    </w:p>
    <w:p w14:paraId="4D101583" w14:textId="5BA4BD0E" w:rsidR="00413546" w:rsidRPr="00413546" w:rsidRDefault="00413546" w:rsidP="006A6E75">
      <w:pPr>
        <w:rPr>
          <w:i/>
          <w:iCs/>
        </w:rPr>
      </w:pPr>
      <w:r w:rsidRPr="00413546">
        <w:rPr>
          <w:i/>
          <w:iCs/>
        </w:rPr>
        <w:t>Her skal standa nakað um grannskoðan, t.d. at veitarin skal gera árliga grannskoðan av rakstrarumhvørvinum, hvussu hetta skal fakturerast, og at tað skal gerast ein aftala um grannskoðan</w:t>
      </w:r>
    </w:p>
    <w:p w14:paraId="0E634DBC" w14:textId="66D21BAA" w:rsidR="00DF0F08" w:rsidRPr="00413546" w:rsidRDefault="00413546" w:rsidP="009C01BA">
      <w:pPr>
        <w:pStyle w:val="Overskrift2"/>
        <w:tabs>
          <w:tab w:val="clear" w:pos="1569"/>
          <w:tab w:val="num" w:pos="576"/>
        </w:tabs>
        <w:ind w:left="576"/>
        <w:rPr>
          <w:rFonts w:ascii="Times New Roman" w:hAnsi="Times New Roman"/>
        </w:rPr>
      </w:pPr>
      <w:r w:rsidRPr="00413546">
        <w:rPr>
          <w:rFonts w:ascii="Times New Roman" w:hAnsi="Times New Roman"/>
        </w:rPr>
        <w:t xml:space="preserve"> </w:t>
      </w:r>
      <w:bookmarkStart w:id="54" w:name="_Toc20226406"/>
      <w:r w:rsidRPr="00413546">
        <w:rPr>
          <w:rFonts w:ascii="Times New Roman" w:hAnsi="Times New Roman"/>
        </w:rPr>
        <w:t>Gjald</w:t>
      </w:r>
      <w:bookmarkEnd w:id="54"/>
    </w:p>
    <w:p w14:paraId="12A9D195" w14:textId="4B825CDA" w:rsidR="00277B3D" w:rsidRPr="00413546" w:rsidRDefault="00413546" w:rsidP="00D658F7">
      <w:pPr>
        <w:tabs>
          <w:tab w:val="clear" w:pos="2127"/>
          <w:tab w:val="left" w:pos="0"/>
        </w:tabs>
        <w:rPr>
          <w:bCs/>
          <w:i/>
          <w:iCs/>
        </w:rPr>
      </w:pPr>
      <w:r w:rsidRPr="00413546">
        <w:rPr>
          <w:i/>
          <w:iCs/>
          <w:szCs w:val="24"/>
        </w:rPr>
        <w:t>Her kann standa nakað um gjald ella víst kann verða til annað fylgiskjal</w:t>
      </w:r>
    </w:p>
    <w:p w14:paraId="17DA0205" w14:textId="77777777" w:rsidR="004E11E4" w:rsidRDefault="004E11E4"/>
    <w:p w14:paraId="3A16A6E3" w14:textId="10954619" w:rsidR="00A91FD0" w:rsidRDefault="00A91FD0" w:rsidP="00A91FD0">
      <w:pPr>
        <w:pStyle w:val="Overskrift1"/>
        <w:rPr>
          <w:lang w:val="de-DE"/>
        </w:rPr>
      </w:pPr>
      <w:bookmarkStart w:id="55" w:name="_Toc292462503"/>
      <w:bookmarkStart w:id="56" w:name="_Toc292462568"/>
      <w:bookmarkStart w:id="57" w:name="_Toc292462671"/>
      <w:bookmarkStart w:id="58" w:name="_Toc292462751"/>
      <w:bookmarkStart w:id="59" w:name="_Toc292462773"/>
      <w:bookmarkStart w:id="60" w:name="_Toc292462874"/>
      <w:bookmarkStart w:id="61" w:name="_Toc292462924"/>
      <w:bookmarkStart w:id="62" w:name="_Toc292463077"/>
      <w:bookmarkStart w:id="63" w:name="_Toc292463140"/>
      <w:bookmarkStart w:id="64" w:name="_Toc20226407"/>
      <w:bookmarkStart w:id="65" w:name="_Toc139996424"/>
      <w:bookmarkEnd w:id="55"/>
      <w:bookmarkEnd w:id="56"/>
      <w:bookmarkEnd w:id="57"/>
      <w:bookmarkEnd w:id="58"/>
      <w:bookmarkEnd w:id="59"/>
      <w:bookmarkEnd w:id="60"/>
      <w:bookmarkEnd w:id="61"/>
      <w:bookmarkEnd w:id="62"/>
      <w:bookmarkEnd w:id="63"/>
      <w:r>
        <w:rPr>
          <w:lang w:val="de-DE"/>
        </w:rPr>
        <w:t>Pr</w:t>
      </w:r>
      <w:r w:rsidR="00174849">
        <w:rPr>
          <w:lang w:val="de-DE"/>
        </w:rPr>
        <w:t>íslækking</w:t>
      </w:r>
      <w:r>
        <w:rPr>
          <w:lang w:val="de-DE"/>
        </w:rPr>
        <w:t xml:space="preserve"> og bø</w:t>
      </w:r>
      <w:r w:rsidR="00174849">
        <w:rPr>
          <w:lang w:val="de-DE"/>
        </w:rPr>
        <w:t>tur</w:t>
      </w:r>
      <w:bookmarkEnd w:id="64"/>
    </w:p>
    <w:p w14:paraId="120D2364" w14:textId="1B5F196F" w:rsidR="00A91FD0" w:rsidRDefault="00174849" w:rsidP="00A91FD0">
      <w:pPr>
        <w:pStyle w:val="Overskrift2"/>
        <w:tabs>
          <w:tab w:val="clear" w:pos="1569"/>
          <w:tab w:val="num" w:pos="576"/>
        </w:tabs>
        <w:ind w:left="576"/>
        <w:rPr>
          <w:lang w:val="fo-FO"/>
        </w:rPr>
      </w:pPr>
      <w:bookmarkStart w:id="66" w:name="_Toc20226408"/>
      <w:r>
        <w:rPr>
          <w:lang w:val="fo-FO"/>
        </w:rPr>
        <w:t>Uppitíð</w:t>
      </w:r>
      <w:bookmarkEnd w:id="66"/>
    </w:p>
    <w:p w14:paraId="1E3DFACE" w14:textId="5FAA5FCA" w:rsidR="00174849" w:rsidRPr="00174849" w:rsidRDefault="00174849" w:rsidP="00A91FD0">
      <w:pPr>
        <w:rPr>
          <w:i/>
          <w:iCs/>
          <w:lang w:val="fo-FO"/>
        </w:rPr>
      </w:pPr>
      <w:r w:rsidRPr="00174849">
        <w:rPr>
          <w:i/>
          <w:iCs/>
          <w:lang w:val="fo-FO"/>
        </w:rPr>
        <w:t>Her skal standa nakað um, nær kundin kann krevja bøtur ella prís</w:t>
      </w:r>
      <w:r>
        <w:rPr>
          <w:i/>
          <w:iCs/>
          <w:lang w:val="fo-FO"/>
        </w:rPr>
        <w:t>lækking</w:t>
      </w:r>
      <w:r w:rsidRPr="00174849">
        <w:rPr>
          <w:i/>
          <w:iCs/>
          <w:lang w:val="fo-FO"/>
        </w:rPr>
        <w:t>, tá tað snýr seg um, at veitarin ikki livir upp til ta avtalaðu uppitíðina</w:t>
      </w:r>
      <w:r>
        <w:rPr>
          <w:i/>
          <w:iCs/>
          <w:lang w:val="fo-FO"/>
        </w:rPr>
        <w:t>,</w:t>
      </w:r>
      <w:r w:rsidRPr="00174849">
        <w:rPr>
          <w:i/>
          <w:iCs/>
          <w:lang w:val="fo-FO"/>
        </w:rPr>
        <w:t xml:space="preserve"> og hvussu hetta skal útroknast</w:t>
      </w:r>
    </w:p>
    <w:p w14:paraId="6CC4909A" w14:textId="77777777" w:rsidR="00A91FD0" w:rsidRPr="005F2A31" w:rsidRDefault="00A91FD0" w:rsidP="00A91FD0">
      <w:pPr>
        <w:pStyle w:val="Listeafsnit"/>
        <w:rPr>
          <w:lang w:val="fo-FO"/>
        </w:rPr>
      </w:pPr>
    </w:p>
    <w:p w14:paraId="4BEC65B9" w14:textId="7FF5DB12" w:rsidR="00A91FD0" w:rsidRDefault="00471EEB" w:rsidP="00A91FD0">
      <w:pPr>
        <w:pStyle w:val="Overskrift2"/>
        <w:tabs>
          <w:tab w:val="clear" w:pos="1569"/>
          <w:tab w:val="num" w:pos="576"/>
        </w:tabs>
        <w:ind w:left="576"/>
        <w:rPr>
          <w:lang w:val="fo-FO"/>
        </w:rPr>
      </w:pPr>
      <w:bookmarkStart w:id="67" w:name="_Toc20226409"/>
      <w:r>
        <w:rPr>
          <w:lang w:val="fo-FO"/>
        </w:rPr>
        <w:t>Vantandi veitingar</w:t>
      </w:r>
      <w:bookmarkEnd w:id="67"/>
    </w:p>
    <w:p w14:paraId="2348F00D" w14:textId="739F1F05" w:rsidR="00471EEB" w:rsidRPr="00471EEB" w:rsidRDefault="00471EEB" w:rsidP="00A91FD0">
      <w:pPr>
        <w:rPr>
          <w:i/>
          <w:iCs/>
          <w:lang w:val="fo-FO"/>
        </w:rPr>
      </w:pPr>
      <w:r w:rsidRPr="00471EEB">
        <w:rPr>
          <w:i/>
          <w:iCs/>
          <w:lang w:val="fo-FO"/>
        </w:rPr>
        <w:t xml:space="preserve">Her skal evstamark ásetast, galdandi fyri veitingar og tænastur, sum ikki hava beinleiðis ávirkan uppá uppitíðirnar, </w:t>
      </w:r>
      <w:r>
        <w:rPr>
          <w:i/>
          <w:iCs/>
          <w:lang w:val="fo-FO"/>
        </w:rPr>
        <w:t xml:space="preserve">sí dømi niðanfyri: </w:t>
      </w:r>
    </w:p>
    <w:p w14:paraId="189D749A" w14:textId="26DBA1AF" w:rsidR="00A91FD0" w:rsidRDefault="00A91FD0" w:rsidP="00A91FD0">
      <w:pPr>
        <w:rPr>
          <w:lang w:val="fo-FO"/>
        </w:rPr>
      </w:pPr>
    </w:p>
    <w:tbl>
      <w:tblPr>
        <w:tblStyle w:val="Tabel-Gitter"/>
        <w:tblW w:w="4531" w:type="dxa"/>
        <w:tblLook w:val="04A0" w:firstRow="1" w:lastRow="0" w:firstColumn="1" w:lastColumn="0" w:noHBand="0" w:noVBand="1"/>
      </w:tblPr>
      <w:tblGrid>
        <w:gridCol w:w="2405"/>
        <w:gridCol w:w="2126"/>
      </w:tblGrid>
      <w:tr w:rsidR="00617926" w:rsidRPr="00F70EC3" w14:paraId="7DFFDD16" w14:textId="77777777" w:rsidTr="00796DF7">
        <w:tc>
          <w:tcPr>
            <w:tcW w:w="2405" w:type="dxa"/>
          </w:tcPr>
          <w:p w14:paraId="6B8F068B" w14:textId="77777777" w:rsidR="00617926" w:rsidRPr="00471EEB" w:rsidRDefault="00617926" w:rsidP="007B0C78">
            <w:pPr>
              <w:rPr>
                <w:b/>
                <w:i/>
                <w:iCs/>
                <w:noProof/>
                <w:lang w:val="fo-FO"/>
              </w:rPr>
            </w:pPr>
            <w:r w:rsidRPr="00471EEB">
              <w:rPr>
                <w:b/>
                <w:i/>
                <w:iCs/>
                <w:noProof/>
                <w:lang w:val="fo-FO"/>
              </w:rPr>
              <w:lastRenderedPageBreak/>
              <w:t>Tænasta</w:t>
            </w:r>
          </w:p>
        </w:tc>
        <w:tc>
          <w:tcPr>
            <w:tcW w:w="2126" w:type="dxa"/>
          </w:tcPr>
          <w:p w14:paraId="68FAF117" w14:textId="77777777" w:rsidR="00617926" w:rsidRPr="00471EEB" w:rsidRDefault="00617926" w:rsidP="007B0C78">
            <w:pPr>
              <w:rPr>
                <w:b/>
                <w:i/>
                <w:iCs/>
                <w:noProof/>
                <w:lang w:val="fo-FO"/>
              </w:rPr>
            </w:pPr>
            <w:r w:rsidRPr="00471EEB">
              <w:rPr>
                <w:b/>
                <w:i/>
                <w:iCs/>
                <w:noProof/>
                <w:lang w:val="fo-FO"/>
              </w:rPr>
              <w:t>Deadline</w:t>
            </w:r>
          </w:p>
        </w:tc>
      </w:tr>
      <w:tr w:rsidR="00617926" w:rsidRPr="00F70EC3" w14:paraId="359793DD" w14:textId="77777777" w:rsidTr="00796DF7">
        <w:tc>
          <w:tcPr>
            <w:tcW w:w="2405" w:type="dxa"/>
          </w:tcPr>
          <w:p w14:paraId="5BD19E1C" w14:textId="77777777" w:rsidR="00617926" w:rsidRPr="00471EEB" w:rsidRDefault="00617926" w:rsidP="007B0C78">
            <w:pPr>
              <w:rPr>
                <w:i/>
                <w:iCs/>
                <w:noProof/>
                <w:lang w:val="fo-FO"/>
              </w:rPr>
            </w:pPr>
            <w:r w:rsidRPr="00471EEB">
              <w:rPr>
                <w:i/>
                <w:iCs/>
                <w:noProof/>
                <w:lang w:val="fo-FO"/>
              </w:rPr>
              <w:t>Stovnan av servara</w:t>
            </w:r>
          </w:p>
        </w:tc>
        <w:tc>
          <w:tcPr>
            <w:tcW w:w="2126" w:type="dxa"/>
          </w:tcPr>
          <w:p w14:paraId="13AB8199" w14:textId="46E2DB04" w:rsidR="00617926" w:rsidRPr="00471EEB" w:rsidRDefault="00471EEB" w:rsidP="007B0C78">
            <w:pPr>
              <w:rPr>
                <w:i/>
                <w:iCs/>
                <w:noProof/>
                <w:lang w:val="fo-FO"/>
              </w:rPr>
            </w:pPr>
            <w:r w:rsidRPr="00471EEB">
              <w:rPr>
                <w:i/>
                <w:iCs/>
                <w:noProof/>
                <w:lang w:val="fo-FO"/>
              </w:rPr>
              <w:t>x</w:t>
            </w:r>
            <w:r w:rsidR="00617926" w:rsidRPr="00471EEB">
              <w:rPr>
                <w:i/>
                <w:iCs/>
                <w:noProof/>
                <w:lang w:val="fo-FO"/>
              </w:rPr>
              <w:t xml:space="preserve"> arbeiðsdagar</w:t>
            </w:r>
          </w:p>
        </w:tc>
      </w:tr>
      <w:tr w:rsidR="00617926" w:rsidRPr="00F70EC3" w14:paraId="43E20676" w14:textId="77777777" w:rsidTr="00796DF7">
        <w:tc>
          <w:tcPr>
            <w:tcW w:w="2405" w:type="dxa"/>
          </w:tcPr>
          <w:p w14:paraId="04A19A8A" w14:textId="77777777" w:rsidR="00617926" w:rsidRPr="00471EEB" w:rsidRDefault="00617926" w:rsidP="007B0C78">
            <w:pPr>
              <w:rPr>
                <w:i/>
                <w:iCs/>
                <w:noProof/>
                <w:lang w:val="fo-FO"/>
              </w:rPr>
            </w:pPr>
            <w:r w:rsidRPr="00471EEB">
              <w:rPr>
                <w:i/>
                <w:iCs/>
                <w:noProof/>
                <w:lang w:val="fo-FO"/>
              </w:rPr>
              <w:t>Vantandi yvirveking – diskur fullur</w:t>
            </w:r>
          </w:p>
        </w:tc>
        <w:tc>
          <w:tcPr>
            <w:tcW w:w="2126" w:type="dxa"/>
          </w:tcPr>
          <w:p w14:paraId="46B25E8C" w14:textId="77777777" w:rsidR="00617926" w:rsidRPr="00471EEB" w:rsidRDefault="00617926" w:rsidP="007B0C78">
            <w:pPr>
              <w:rPr>
                <w:i/>
                <w:iCs/>
                <w:noProof/>
                <w:lang w:val="fo-FO"/>
              </w:rPr>
            </w:pPr>
            <w:r w:rsidRPr="00471EEB">
              <w:rPr>
                <w:i/>
                <w:iCs/>
                <w:noProof/>
                <w:lang w:val="fo-FO"/>
              </w:rPr>
              <w:t>Beinanveg</w:t>
            </w:r>
          </w:p>
        </w:tc>
      </w:tr>
      <w:tr w:rsidR="00617926" w:rsidRPr="00F70EC3" w14:paraId="003414C5" w14:textId="77777777" w:rsidTr="00796DF7">
        <w:tc>
          <w:tcPr>
            <w:tcW w:w="2405" w:type="dxa"/>
          </w:tcPr>
          <w:p w14:paraId="511EC265" w14:textId="77777777" w:rsidR="00617926" w:rsidRPr="00471EEB" w:rsidRDefault="00617926" w:rsidP="007B0C78">
            <w:pPr>
              <w:rPr>
                <w:i/>
                <w:iCs/>
                <w:noProof/>
                <w:lang w:val="fo-FO"/>
              </w:rPr>
            </w:pPr>
            <w:r w:rsidRPr="00471EEB">
              <w:rPr>
                <w:i/>
                <w:iCs/>
                <w:noProof/>
                <w:lang w:val="fo-FO"/>
              </w:rPr>
              <w:t>Vantandi yvirveking –</w:t>
            </w:r>
          </w:p>
          <w:p w14:paraId="24147B41" w14:textId="77777777" w:rsidR="00617926" w:rsidRPr="00471EEB" w:rsidRDefault="00617926" w:rsidP="007B0C78">
            <w:pPr>
              <w:rPr>
                <w:i/>
                <w:iCs/>
                <w:noProof/>
                <w:lang w:val="fo-FO"/>
              </w:rPr>
            </w:pPr>
            <w:r w:rsidRPr="00471EEB">
              <w:rPr>
                <w:i/>
                <w:iCs/>
                <w:noProof/>
                <w:lang w:val="fo-FO"/>
              </w:rPr>
              <w:t>servari koyrir ikki</w:t>
            </w:r>
          </w:p>
        </w:tc>
        <w:tc>
          <w:tcPr>
            <w:tcW w:w="2126" w:type="dxa"/>
          </w:tcPr>
          <w:p w14:paraId="40C928EE" w14:textId="77777777" w:rsidR="00617926" w:rsidRPr="00471EEB" w:rsidRDefault="00617926" w:rsidP="007B0C78">
            <w:pPr>
              <w:rPr>
                <w:i/>
                <w:iCs/>
                <w:noProof/>
                <w:lang w:val="fo-FO"/>
              </w:rPr>
            </w:pPr>
            <w:r w:rsidRPr="00471EEB">
              <w:rPr>
                <w:i/>
                <w:iCs/>
                <w:noProof/>
                <w:lang w:val="fo-FO"/>
              </w:rPr>
              <w:t>Beinanveg</w:t>
            </w:r>
          </w:p>
        </w:tc>
      </w:tr>
      <w:tr w:rsidR="00617926" w:rsidRPr="00F70EC3" w14:paraId="34F41667" w14:textId="77777777" w:rsidTr="00796DF7">
        <w:tc>
          <w:tcPr>
            <w:tcW w:w="2405" w:type="dxa"/>
          </w:tcPr>
          <w:p w14:paraId="690D8907" w14:textId="7871F68D" w:rsidR="00617926" w:rsidRPr="00471EEB" w:rsidRDefault="00617926" w:rsidP="007B0C78">
            <w:pPr>
              <w:rPr>
                <w:i/>
                <w:iCs/>
                <w:noProof/>
                <w:lang w:val="fo-FO"/>
              </w:rPr>
            </w:pPr>
          </w:p>
        </w:tc>
        <w:tc>
          <w:tcPr>
            <w:tcW w:w="2126" w:type="dxa"/>
          </w:tcPr>
          <w:p w14:paraId="474ECBFA" w14:textId="07F90CF0" w:rsidR="00617926" w:rsidRPr="00471EEB" w:rsidRDefault="00617926" w:rsidP="007B0C78">
            <w:pPr>
              <w:rPr>
                <w:i/>
                <w:iCs/>
                <w:noProof/>
                <w:lang w:val="fo-FO"/>
              </w:rPr>
            </w:pPr>
          </w:p>
        </w:tc>
      </w:tr>
      <w:tr w:rsidR="00617926" w:rsidRPr="00F70EC3" w14:paraId="084CC427" w14:textId="77777777" w:rsidTr="00796DF7">
        <w:tc>
          <w:tcPr>
            <w:tcW w:w="2405" w:type="dxa"/>
          </w:tcPr>
          <w:p w14:paraId="130C4C6E" w14:textId="43FA5BEF" w:rsidR="00617926" w:rsidRPr="00471EEB" w:rsidRDefault="00617926" w:rsidP="007B0C78">
            <w:pPr>
              <w:rPr>
                <w:i/>
                <w:iCs/>
                <w:noProof/>
                <w:lang w:val="fo-FO"/>
              </w:rPr>
            </w:pPr>
          </w:p>
        </w:tc>
        <w:tc>
          <w:tcPr>
            <w:tcW w:w="2126" w:type="dxa"/>
          </w:tcPr>
          <w:p w14:paraId="59DCD7B9" w14:textId="470C753C" w:rsidR="00617926" w:rsidRPr="00471EEB" w:rsidRDefault="00617926" w:rsidP="007B0C78">
            <w:pPr>
              <w:rPr>
                <w:i/>
                <w:iCs/>
                <w:noProof/>
                <w:lang w:val="fo-FO"/>
              </w:rPr>
            </w:pPr>
          </w:p>
        </w:tc>
      </w:tr>
      <w:tr w:rsidR="00617926" w:rsidRPr="00F70EC3" w14:paraId="387A6DA7" w14:textId="77777777" w:rsidTr="00796DF7">
        <w:tc>
          <w:tcPr>
            <w:tcW w:w="2405" w:type="dxa"/>
          </w:tcPr>
          <w:p w14:paraId="040DCDE2" w14:textId="4D8BAF0B" w:rsidR="00617926" w:rsidRPr="00471EEB" w:rsidRDefault="00617926" w:rsidP="007B0C78">
            <w:pPr>
              <w:rPr>
                <w:i/>
                <w:iCs/>
                <w:noProof/>
                <w:lang w:val="fo-FO"/>
              </w:rPr>
            </w:pPr>
          </w:p>
        </w:tc>
        <w:tc>
          <w:tcPr>
            <w:tcW w:w="2126" w:type="dxa"/>
          </w:tcPr>
          <w:p w14:paraId="20A0160B" w14:textId="76A5B131" w:rsidR="00617926" w:rsidRPr="00471EEB" w:rsidRDefault="00617926" w:rsidP="007B0C78">
            <w:pPr>
              <w:rPr>
                <w:i/>
                <w:iCs/>
                <w:noProof/>
                <w:lang w:val="fo-FO"/>
              </w:rPr>
            </w:pPr>
          </w:p>
        </w:tc>
      </w:tr>
      <w:tr w:rsidR="00617926" w:rsidRPr="00F70EC3" w14:paraId="19DF34FC" w14:textId="77777777" w:rsidTr="00796DF7">
        <w:tc>
          <w:tcPr>
            <w:tcW w:w="2405" w:type="dxa"/>
          </w:tcPr>
          <w:p w14:paraId="4BCD6859" w14:textId="2AE824E1" w:rsidR="00617926" w:rsidRPr="00471EEB" w:rsidRDefault="00617926" w:rsidP="007B0C78">
            <w:pPr>
              <w:rPr>
                <w:i/>
                <w:iCs/>
                <w:noProof/>
                <w:lang w:val="fo-FO"/>
              </w:rPr>
            </w:pPr>
          </w:p>
        </w:tc>
        <w:tc>
          <w:tcPr>
            <w:tcW w:w="2126" w:type="dxa"/>
          </w:tcPr>
          <w:p w14:paraId="2228FF84" w14:textId="02C717C9" w:rsidR="00617926" w:rsidRPr="00471EEB" w:rsidRDefault="00617926" w:rsidP="007B0C78">
            <w:pPr>
              <w:rPr>
                <w:i/>
                <w:iCs/>
                <w:noProof/>
                <w:lang w:val="fo-FO"/>
              </w:rPr>
            </w:pPr>
          </w:p>
        </w:tc>
      </w:tr>
    </w:tbl>
    <w:p w14:paraId="23006CB5" w14:textId="77777777" w:rsidR="00A91FD0" w:rsidRDefault="00A91FD0" w:rsidP="001C6D27"/>
    <w:p w14:paraId="796D5F60" w14:textId="77777777" w:rsidR="004E11E4" w:rsidRDefault="004E11E4"/>
    <w:p w14:paraId="5C35F8B1" w14:textId="39849614" w:rsidR="00A434B2" w:rsidRDefault="001C6D27" w:rsidP="00D52388">
      <w:pPr>
        <w:pStyle w:val="Overskrift1"/>
      </w:pPr>
      <w:bookmarkStart w:id="68" w:name="_Toc20226410"/>
      <w:r>
        <w:t>Svartider</w:t>
      </w:r>
      <w:bookmarkEnd w:id="68"/>
    </w:p>
    <w:p w14:paraId="669C413D" w14:textId="3E32FF7C" w:rsidR="00471EEB" w:rsidRPr="00EA4137" w:rsidRDefault="00471EEB" w:rsidP="00471EEB">
      <w:pPr>
        <w:rPr>
          <w:i/>
          <w:iCs/>
        </w:rPr>
      </w:pPr>
      <w:r w:rsidRPr="00EA4137">
        <w:rPr>
          <w:i/>
          <w:iCs/>
        </w:rPr>
        <w:t xml:space="preserve">Her skal </w:t>
      </w:r>
      <w:r w:rsidR="00EA4137" w:rsidRPr="00EA4137">
        <w:rPr>
          <w:i/>
          <w:iCs/>
        </w:rPr>
        <w:t>sk</w:t>
      </w:r>
      <w:r w:rsidR="004F2BC6">
        <w:rPr>
          <w:i/>
          <w:iCs/>
        </w:rPr>
        <w:t>r</w:t>
      </w:r>
      <w:r w:rsidR="00EA4137" w:rsidRPr="00EA4137">
        <w:rPr>
          <w:i/>
          <w:iCs/>
        </w:rPr>
        <w:t xml:space="preserve">ivast nakað um </w:t>
      </w:r>
      <w:r w:rsidRPr="00EA4137">
        <w:rPr>
          <w:i/>
          <w:iCs/>
        </w:rPr>
        <w:t>avtalaðar svartíðir</w:t>
      </w:r>
      <w:r w:rsidR="00EA4137" w:rsidRPr="00EA4137">
        <w:rPr>
          <w:i/>
          <w:iCs/>
        </w:rPr>
        <w:t>, hvussu tær verða mátaðar og hvør skal bera kostnaðin</w:t>
      </w:r>
      <w:r w:rsidR="00EA4137">
        <w:rPr>
          <w:i/>
          <w:iCs/>
        </w:rPr>
        <w:t>, tá svartíðirnar ikki eru sum avtalað</w:t>
      </w:r>
      <w:r w:rsidR="00EA4137" w:rsidRPr="00EA4137">
        <w:rPr>
          <w:i/>
          <w:iCs/>
        </w:rPr>
        <w:t xml:space="preserve"> </w:t>
      </w:r>
    </w:p>
    <w:p w14:paraId="5A9E3CBD" w14:textId="77777777" w:rsidR="00471EEB" w:rsidRDefault="00471EEB" w:rsidP="00D52388"/>
    <w:p w14:paraId="3B0929AB" w14:textId="645F499D" w:rsidR="00A434B2" w:rsidRPr="00A434B2" w:rsidRDefault="004F2BC6" w:rsidP="00D52388">
      <w:pPr>
        <w:pStyle w:val="Overskrift1"/>
      </w:pPr>
      <w:bookmarkStart w:id="69" w:name="_Toc20226411"/>
      <w:r>
        <w:t>D</w:t>
      </w:r>
      <w:r w:rsidR="00D52388" w:rsidRPr="00A434B2">
        <w:t>iskkapacitet</w:t>
      </w:r>
      <w:bookmarkEnd w:id="69"/>
    </w:p>
    <w:p w14:paraId="43F524C9" w14:textId="71A6104C" w:rsidR="00D52388" w:rsidRPr="005269E4" w:rsidRDefault="004F2BC6" w:rsidP="005269E4">
      <w:pPr>
        <w:rPr>
          <w:i/>
          <w:iCs/>
        </w:rPr>
      </w:pPr>
      <w:r w:rsidRPr="005269E4">
        <w:rPr>
          <w:i/>
          <w:iCs/>
        </w:rPr>
        <w:t xml:space="preserve">Her skal skrivast, hvussu og nær veitarin kann </w:t>
      </w:r>
      <w:r w:rsidR="005269E4" w:rsidRPr="005269E4">
        <w:rPr>
          <w:i/>
          <w:iCs/>
        </w:rPr>
        <w:t xml:space="preserve">økja </w:t>
      </w:r>
      <w:r w:rsidR="005269E4">
        <w:rPr>
          <w:i/>
          <w:iCs/>
        </w:rPr>
        <w:t>disk</w:t>
      </w:r>
      <w:r w:rsidR="005269E4" w:rsidRPr="005269E4">
        <w:rPr>
          <w:i/>
          <w:iCs/>
        </w:rPr>
        <w:t>apacitetin</w:t>
      </w:r>
      <w:r w:rsidR="005269E4">
        <w:rPr>
          <w:i/>
          <w:iCs/>
        </w:rPr>
        <w:t xml:space="preserve">, t.d. soleiðis at tað ikki órógvar raksturin </w:t>
      </w:r>
    </w:p>
    <w:p w14:paraId="2E9109B7" w14:textId="77777777" w:rsidR="00D52388" w:rsidRPr="00A434B2" w:rsidRDefault="00D52388" w:rsidP="00D52388"/>
    <w:p w14:paraId="11010683" w14:textId="1723BA8E" w:rsidR="00A434B2" w:rsidRPr="006A6E75" w:rsidRDefault="005269E4" w:rsidP="00D52388">
      <w:pPr>
        <w:pStyle w:val="Overskrift1"/>
      </w:pPr>
      <w:bookmarkStart w:id="70" w:name="_Toc292462507"/>
      <w:bookmarkStart w:id="71" w:name="_Toc292462572"/>
      <w:bookmarkStart w:id="72" w:name="_Toc292462675"/>
      <w:bookmarkStart w:id="73" w:name="_Toc292462755"/>
      <w:bookmarkStart w:id="74" w:name="_Toc292462777"/>
      <w:bookmarkStart w:id="75" w:name="_Toc292462878"/>
      <w:bookmarkStart w:id="76" w:name="_Toc292462928"/>
      <w:bookmarkStart w:id="77" w:name="_Toc292463081"/>
      <w:bookmarkStart w:id="78" w:name="_Toc292463144"/>
      <w:bookmarkStart w:id="79" w:name="_Toc20226412"/>
      <w:bookmarkEnd w:id="70"/>
      <w:bookmarkEnd w:id="71"/>
      <w:bookmarkEnd w:id="72"/>
      <w:bookmarkEnd w:id="73"/>
      <w:bookmarkEnd w:id="74"/>
      <w:bookmarkEnd w:id="75"/>
      <w:bookmarkEnd w:id="76"/>
      <w:bookmarkEnd w:id="77"/>
      <w:bookmarkEnd w:id="78"/>
      <w:r>
        <w:t>Yvirveking</w:t>
      </w:r>
      <w:bookmarkEnd w:id="79"/>
    </w:p>
    <w:p w14:paraId="35378277" w14:textId="18282489" w:rsidR="006C5031" w:rsidRPr="005269E4" w:rsidRDefault="005269E4" w:rsidP="009B766B">
      <w:pPr>
        <w:rPr>
          <w:i/>
          <w:iCs/>
        </w:rPr>
      </w:pPr>
      <w:r w:rsidRPr="005269E4">
        <w:rPr>
          <w:i/>
          <w:iCs/>
        </w:rPr>
        <w:t>Her skulu standa krøv til yvirveking, herundir eisini nakað um, at veitarin má vera proaktivur í tænastuveitingunum</w:t>
      </w:r>
      <w:bookmarkStart w:id="80" w:name="OLE_LINK1"/>
      <w:bookmarkStart w:id="81" w:name="OLE_LINK2"/>
      <w:r w:rsidR="009B766B" w:rsidRPr="005269E4">
        <w:rPr>
          <w:i/>
          <w:iCs/>
        </w:rPr>
        <w:t xml:space="preserve">  </w:t>
      </w:r>
    </w:p>
    <w:p w14:paraId="2D94CD6C" w14:textId="607A5133" w:rsidR="00D52388" w:rsidRPr="0026004C" w:rsidRDefault="005269E4" w:rsidP="00A434B2">
      <w:pPr>
        <w:pStyle w:val="Overskrift1"/>
      </w:pPr>
      <w:bookmarkStart w:id="82" w:name="_Toc20226413"/>
      <w:r>
        <w:t>Stýring av broytingum CM</w:t>
      </w:r>
      <w:bookmarkEnd w:id="82"/>
    </w:p>
    <w:bookmarkEnd w:id="80"/>
    <w:bookmarkEnd w:id="81"/>
    <w:p w14:paraId="409978EF" w14:textId="39149AEC" w:rsidR="00C45E35" w:rsidRDefault="005269E4" w:rsidP="00CC2EBE">
      <w:r w:rsidRPr="005269E4">
        <w:rPr>
          <w:i/>
          <w:iCs/>
        </w:rPr>
        <w:t>Stýring av broytingum verður viðgjør</w:t>
      </w:r>
      <w:r>
        <w:rPr>
          <w:i/>
          <w:iCs/>
        </w:rPr>
        <w:t>t</w:t>
      </w:r>
      <w:r w:rsidRPr="005269E4">
        <w:rPr>
          <w:i/>
          <w:iCs/>
        </w:rPr>
        <w:t xml:space="preserve"> í fylgiskjali 5, Trygdarkrøv</w:t>
      </w:r>
    </w:p>
    <w:p w14:paraId="5AC1345A" w14:textId="77777777" w:rsidR="00D52388" w:rsidRPr="009F1F7B" w:rsidRDefault="00D52388" w:rsidP="00D52388">
      <w:pPr>
        <w:rPr>
          <w:color w:val="FF0000"/>
        </w:rPr>
      </w:pPr>
    </w:p>
    <w:p w14:paraId="0C368232" w14:textId="0B8FE558" w:rsidR="00D52388" w:rsidRPr="00A434B2" w:rsidRDefault="00A434B2" w:rsidP="00A434B2">
      <w:pPr>
        <w:pStyle w:val="Overskrift1"/>
      </w:pPr>
      <w:r>
        <w:t xml:space="preserve"> </w:t>
      </w:r>
      <w:bookmarkStart w:id="83" w:name="_Toc20226414"/>
      <w:r w:rsidR="00447454">
        <w:t>Óheftar kanningar</w:t>
      </w:r>
      <w:bookmarkEnd w:id="83"/>
    </w:p>
    <w:p w14:paraId="5682627E" w14:textId="4486230A" w:rsidR="007A2387" w:rsidRPr="00447454" w:rsidRDefault="00447454" w:rsidP="007A2387">
      <w:pPr>
        <w:rPr>
          <w:i/>
          <w:iCs/>
        </w:rPr>
      </w:pPr>
      <w:r w:rsidRPr="00447454">
        <w:rPr>
          <w:i/>
          <w:iCs/>
        </w:rPr>
        <w:t xml:space="preserve">Verða partarnir ósamdir um t.d. tænastuniveau, svartíðir ella uppitíðir, skulu partarnir semjast um ein óheftan 3. part, sum skal standa fyri kanningini av umstøðunum. Úrslitið av kanningini skal góðkennast av báðum pørtum. Kostnaðurin av tí óheftu kanningina skal berast av tí parti, sum úrslitið gongur ímóti. </w:t>
      </w:r>
      <w:r w:rsidR="00F8242B" w:rsidRPr="00447454">
        <w:rPr>
          <w:i/>
          <w:iCs/>
        </w:rPr>
        <w:t xml:space="preserve"> </w:t>
      </w:r>
    </w:p>
    <w:bookmarkEnd w:id="65"/>
    <w:p w14:paraId="50287D89" w14:textId="0C92F9B6" w:rsidR="00DB1888" w:rsidRDefault="00DB1888" w:rsidP="006A6E75">
      <w:pPr>
        <w:pStyle w:val="Overskrift2"/>
        <w:numPr>
          <w:ilvl w:val="0"/>
          <w:numId w:val="0"/>
        </w:numPr>
        <w:spacing w:before="0" w:after="0"/>
      </w:pPr>
    </w:p>
    <w:p w14:paraId="63096280" w14:textId="5A19B64C" w:rsidR="007A2387" w:rsidRDefault="00447454" w:rsidP="006A6E75">
      <w:pPr>
        <w:pStyle w:val="Overskrift1"/>
      </w:pPr>
      <w:bookmarkStart w:id="84" w:name="_Toc20226415"/>
      <w:r>
        <w:t>Fundir</w:t>
      </w:r>
      <w:bookmarkEnd w:id="84"/>
    </w:p>
    <w:p w14:paraId="33E142E2" w14:textId="1DBECF93" w:rsidR="00D52388" w:rsidRPr="00A434B2" w:rsidRDefault="00DB1888" w:rsidP="006A6E75">
      <w:pPr>
        <w:pStyle w:val="Overskrift2"/>
        <w:ind w:hanging="1569"/>
      </w:pPr>
      <w:bookmarkStart w:id="85" w:name="_Toc20226416"/>
      <w:r>
        <w:t>SLA-</w:t>
      </w:r>
      <w:r w:rsidR="00447454">
        <w:t>fundir</w:t>
      </w:r>
      <w:bookmarkEnd w:id="85"/>
      <w:r w:rsidR="00606705">
        <w:t xml:space="preserve"> </w:t>
      </w:r>
    </w:p>
    <w:p w14:paraId="63CF9863" w14:textId="77777777" w:rsidR="00A434B2" w:rsidRPr="00A434B2" w:rsidRDefault="00A434B2" w:rsidP="00D52388">
      <w:pPr>
        <w:rPr>
          <w:b/>
        </w:rPr>
      </w:pPr>
    </w:p>
    <w:p w14:paraId="2E160853" w14:textId="33616E00" w:rsidR="00D52388" w:rsidRPr="0030387F" w:rsidRDefault="00447454" w:rsidP="00D52388">
      <w:pPr>
        <w:rPr>
          <w:i/>
          <w:iCs/>
        </w:rPr>
      </w:pPr>
      <w:r w:rsidRPr="0030387F">
        <w:rPr>
          <w:i/>
          <w:iCs/>
        </w:rPr>
        <w:lastRenderedPageBreak/>
        <w:t xml:space="preserve">Her kann skrivast, hvussu ofta SLA fundir skulu haldast og t.d. innihaldið av føstu skránni </w:t>
      </w:r>
    </w:p>
    <w:p w14:paraId="1E4A2362" w14:textId="1A96BA67" w:rsidR="000F4102" w:rsidRDefault="0030387F" w:rsidP="00D52388">
      <w:pPr>
        <w:rPr>
          <w:i/>
          <w:iCs/>
        </w:rPr>
      </w:pPr>
      <w:r>
        <w:rPr>
          <w:i/>
          <w:iCs/>
        </w:rPr>
        <w:t>D</w:t>
      </w:r>
      <w:r w:rsidR="00447454" w:rsidRPr="0030387F">
        <w:rPr>
          <w:i/>
          <w:iCs/>
        </w:rPr>
        <w:t>ømi um fasta skrá:</w:t>
      </w:r>
    </w:p>
    <w:p w14:paraId="5E3DADBA" w14:textId="77777777" w:rsidR="0030387F" w:rsidRPr="00A434B2" w:rsidRDefault="0030387F" w:rsidP="00D52388"/>
    <w:p w14:paraId="1D3C282B" w14:textId="5D9C863D" w:rsidR="001561E7"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Góðkenning av fundarfrásøgn</w:t>
      </w:r>
    </w:p>
    <w:p w14:paraId="27DDAAA0" w14:textId="32ABF2A8" w:rsidR="00136CF4"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 xml:space="preserve">Rapportering av seinasta tíðarskeiði sambært </w:t>
      </w:r>
      <w:r w:rsidR="00136CF4" w:rsidRPr="0030387F">
        <w:rPr>
          <w:i/>
          <w:iCs/>
        </w:rPr>
        <w:t>SLA</w:t>
      </w:r>
    </w:p>
    <w:p w14:paraId="7DE78E05" w14:textId="7C29F3DA" w:rsidR="00136CF4"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 xml:space="preserve">Uppfylging av skrásettum uppgávum frá </w:t>
      </w:r>
      <w:r w:rsidR="00136CF4" w:rsidRPr="0030387F">
        <w:rPr>
          <w:i/>
          <w:iCs/>
        </w:rPr>
        <w:t>SLA-</w:t>
      </w:r>
      <w:r w:rsidRPr="0030387F">
        <w:rPr>
          <w:i/>
          <w:iCs/>
        </w:rPr>
        <w:t>fundum</w:t>
      </w:r>
    </w:p>
    <w:p w14:paraId="3740441D" w14:textId="6AB0CEE6" w:rsidR="00136CF4"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Serligar rakstraruppgávur og rakstraraktivitetir</w:t>
      </w:r>
    </w:p>
    <w:p w14:paraId="3781CE66" w14:textId="625C346D" w:rsidR="000D2A3E"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Trygdarviðurskifti</w:t>
      </w:r>
    </w:p>
    <w:p w14:paraId="3B82F13D" w14:textId="0C465FC4" w:rsidR="000D2A3E"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Framtíðarætlanir</w:t>
      </w:r>
    </w:p>
    <w:p w14:paraId="296D7A97" w14:textId="46085DCA" w:rsidR="000D2A3E"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Skrásett niðritíð</w:t>
      </w:r>
    </w:p>
    <w:p w14:paraId="53FE7FEF" w14:textId="1989CC50" w:rsidR="008847C7"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Tænastunøgdsemi sambært nummar</w:t>
      </w:r>
      <w:r w:rsidR="008847C7" w:rsidRPr="0030387F">
        <w:rPr>
          <w:i/>
          <w:iCs/>
        </w:rPr>
        <w:t xml:space="preserve"> 3.2 </w:t>
      </w:r>
      <w:r w:rsidRPr="0030387F">
        <w:rPr>
          <w:i/>
          <w:iCs/>
        </w:rPr>
        <w:t>’Vantandi veitingar’</w:t>
      </w:r>
    </w:p>
    <w:p w14:paraId="6804CCFE" w14:textId="0794A35F" w:rsidR="000D2A3E"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Tillaging av SLA og øðrum skjølum</w:t>
      </w:r>
    </w:p>
    <w:p w14:paraId="1B3919D2" w14:textId="70A2D5FF" w:rsidR="00136CF4" w:rsidRPr="0030387F" w:rsidRDefault="0030387F" w:rsidP="009F3BFD">
      <w:pPr>
        <w:numPr>
          <w:ilvl w:val="0"/>
          <w:numId w:val="2"/>
        </w:num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jc w:val="both"/>
        <w:rPr>
          <w:i/>
          <w:iCs/>
        </w:rPr>
      </w:pPr>
      <w:r w:rsidRPr="0030387F">
        <w:rPr>
          <w:i/>
          <w:iCs/>
        </w:rPr>
        <w:t>Almenn kunning og annað</w:t>
      </w:r>
      <w:r w:rsidR="000D2A3E" w:rsidRPr="0030387F">
        <w:rPr>
          <w:i/>
          <w:iCs/>
        </w:rPr>
        <w:t xml:space="preserve"> </w:t>
      </w:r>
      <w:r w:rsidR="00136CF4" w:rsidRPr="0030387F">
        <w:rPr>
          <w:i/>
          <w:iCs/>
        </w:rPr>
        <w:t xml:space="preserve"> </w:t>
      </w:r>
    </w:p>
    <w:p w14:paraId="3A178BE3" w14:textId="77777777" w:rsidR="004A0151" w:rsidRDefault="004A0151" w:rsidP="004A0151">
      <w:p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ind w:left="360"/>
        <w:jc w:val="both"/>
      </w:pPr>
    </w:p>
    <w:p w14:paraId="6165D3F6" w14:textId="2C40C9A9" w:rsidR="00DB1888" w:rsidRDefault="0030387F" w:rsidP="006A6E75">
      <w:pPr>
        <w:pStyle w:val="Overskrift2"/>
        <w:ind w:hanging="1569"/>
      </w:pPr>
      <w:bookmarkStart w:id="86" w:name="_Toc20226417"/>
      <w:r>
        <w:t>Rakstrarfundir</w:t>
      </w:r>
      <w:bookmarkEnd w:id="86"/>
    </w:p>
    <w:p w14:paraId="470E98EA" w14:textId="55D182C4" w:rsidR="00DB1888" w:rsidRDefault="0030387F" w:rsidP="00D52388">
      <w:pPr>
        <w:rPr>
          <w:i/>
        </w:rPr>
      </w:pPr>
      <w:r>
        <w:rPr>
          <w:i/>
        </w:rPr>
        <w:t>Her skal skrivast nakað um rakstrarfundir, t.d. nær og hvat innihaldið skal vera</w:t>
      </w:r>
    </w:p>
    <w:p w14:paraId="61928C84" w14:textId="77777777" w:rsidR="0030387F" w:rsidRPr="00A434B2" w:rsidRDefault="0030387F" w:rsidP="00D52388">
      <w:pPr>
        <w:rPr>
          <w:i/>
        </w:rPr>
      </w:pPr>
    </w:p>
    <w:p w14:paraId="49D28416" w14:textId="35B57B8D" w:rsidR="00D52388" w:rsidRDefault="00A434B2" w:rsidP="00A434B2">
      <w:pPr>
        <w:pStyle w:val="Overskrift1"/>
      </w:pPr>
      <w:bookmarkStart w:id="87" w:name="_Toc139996425"/>
      <w:r>
        <w:t xml:space="preserve"> </w:t>
      </w:r>
      <w:bookmarkStart w:id="88" w:name="_Toc20226418"/>
      <w:r w:rsidR="0030387F">
        <w:t>Broytingar í tænastuvavi</w:t>
      </w:r>
      <w:bookmarkEnd w:id="87"/>
      <w:bookmarkEnd w:id="88"/>
    </w:p>
    <w:p w14:paraId="2C222AEB" w14:textId="715CA2A6" w:rsidR="00A434B2" w:rsidRDefault="0030387F" w:rsidP="00A434B2">
      <w:pPr>
        <w:rPr>
          <w:i/>
          <w:iCs/>
        </w:rPr>
      </w:pPr>
      <w:r w:rsidRPr="00FE0368">
        <w:rPr>
          <w:i/>
          <w:iCs/>
        </w:rPr>
        <w:t>Her skal standa hvussu og nær broytingar í tænastuvavi</w:t>
      </w:r>
      <w:r w:rsidR="00FE0368" w:rsidRPr="00FE0368">
        <w:rPr>
          <w:i/>
          <w:iCs/>
        </w:rPr>
        <w:t xml:space="preserve"> og/ella nýútvegan skulu viðgerast</w:t>
      </w:r>
    </w:p>
    <w:p w14:paraId="62BFE1DD" w14:textId="77777777" w:rsidR="00D52388" w:rsidRPr="00A434B2" w:rsidRDefault="00D52388" w:rsidP="00D52388"/>
    <w:p w14:paraId="7648C142" w14:textId="78DA73BE" w:rsidR="006823F3" w:rsidRDefault="00535697">
      <w:pPr>
        <w:pStyle w:val="Overskrift1"/>
      </w:pPr>
      <w:bookmarkStart w:id="89" w:name="_Toc139996413"/>
      <w:r>
        <w:t xml:space="preserve"> </w:t>
      </w:r>
      <w:bookmarkStart w:id="90" w:name="_Toc20226419"/>
      <w:r>
        <w:t>Kr</w:t>
      </w:r>
      <w:r w:rsidR="00FE0368">
        <w:t>øv</w:t>
      </w:r>
      <w:r>
        <w:t xml:space="preserve"> til fe</w:t>
      </w:r>
      <w:r w:rsidR="00FE0368">
        <w:t>ilstýring</w:t>
      </w:r>
      <w:bookmarkEnd w:id="90"/>
    </w:p>
    <w:p w14:paraId="602B0958" w14:textId="1D692ABA" w:rsidR="00535697" w:rsidRDefault="00FE0368" w:rsidP="00D52388">
      <w:pPr>
        <w:rPr>
          <w:i/>
          <w:iCs/>
          <w:kern w:val="28"/>
        </w:rPr>
      </w:pPr>
      <w:r w:rsidRPr="00FE0368">
        <w:rPr>
          <w:i/>
          <w:iCs/>
          <w:kern w:val="28"/>
        </w:rPr>
        <w:t>Her skal standa, at veitarin beinanvegin skal rapportera allar staðfestar feilir, soleiðis at feilir kunnu prioriterast og rættast, og hvussu rapporteringin skal fara fram</w:t>
      </w:r>
    </w:p>
    <w:p w14:paraId="6698DB7D" w14:textId="77777777" w:rsidR="00FE0368" w:rsidRPr="00FE0368" w:rsidRDefault="00FE0368" w:rsidP="00D52388">
      <w:pPr>
        <w:rPr>
          <w:i/>
          <w:iCs/>
          <w:kern w:val="28"/>
        </w:rPr>
      </w:pPr>
    </w:p>
    <w:bookmarkEnd w:id="89"/>
    <w:p w14:paraId="7AC2C788" w14:textId="59814C1A" w:rsidR="0019330E" w:rsidRPr="00A434B2" w:rsidRDefault="00FE0368" w:rsidP="0019330E">
      <w:pPr>
        <w:pStyle w:val="Overskrift1"/>
      </w:pPr>
      <w:r>
        <w:t xml:space="preserve"> </w:t>
      </w:r>
      <w:bookmarkStart w:id="91" w:name="_Toc20226420"/>
      <w:r>
        <w:t>Skilnaður av umhvørvi</w:t>
      </w:r>
      <w:bookmarkEnd w:id="91"/>
    </w:p>
    <w:p w14:paraId="1D6DB022" w14:textId="646E7DF2" w:rsidR="0019330E" w:rsidRPr="00FE0368" w:rsidRDefault="00FE0368" w:rsidP="00FE0368">
      <w:pPr>
        <w:tabs>
          <w:tab w:val="clear" w:pos="2127"/>
          <w:tab w:val="clear" w:pos="2694"/>
          <w:tab w:val="clear" w:pos="3402"/>
          <w:tab w:val="clear" w:pos="4253"/>
          <w:tab w:val="clear" w:pos="5245"/>
          <w:tab w:val="clear" w:pos="6096"/>
          <w:tab w:val="clear" w:pos="7230"/>
          <w:tab w:val="left" w:pos="0"/>
          <w:tab w:val="left" w:pos="567"/>
          <w:tab w:val="decimal" w:pos="8902"/>
        </w:tabs>
        <w:spacing w:line="340" w:lineRule="atLeast"/>
        <w:rPr>
          <w:i/>
          <w:iCs/>
        </w:rPr>
      </w:pPr>
      <w:r w:rsidRPr="00FE0368">
        <w:rPr>
          <w:i/>
          <w:iCs/>
        </w:rPr>
        <w:t xml:space="preserve">Um ynski er, at útgerðin hjá kunda skal vera logiskt skilt frá útgerð/skipanum hjá øðrum kundum hjá veitaranum, skal kravið skrivast her </w:t>
      </w:r>
    </w:p>
    <w:p w14:paraId="140AC86B" w14:textId="77777777" w:rsidR="0019330E" w:rsidRPr="0019330E" w:rsidRDefault="0019330E" w:rsidP="00D52388"/>
    <w:p w14:paraId="2EE1DE2D" w14:textId="50426618" w:rsidR="00FE0368" w:rsidRPr="00FE0368" w:rsidRDefault="00804D5A" w:rsidP="00FE0368">
      <w:pPr>
        <w:pStyle w:val="Overskrift1"/>
      </w:pPr>
      <w:r>
        <w:t xml:space="preserve"> </w:t>
      </w:r>
      <w:bookmarkStart w:id="92" w:name="_Toc20226421"/>
      <w:r w:rsidR="00FE0368">
        <w:t>Endurskoðan av</w:t>
      </w:r>
      <w:r w:rsidR="00D52388" w:rsidRPr="00A434B2">
        <w:t xml:space="preserve"> SLA</w:t>
      </w:r>
      <w:bookmarkEnd w:id="92"/>
    </w:p>
    <w:p w14:paraId="06F128E2" w14:textId="1E8F9EA0" w:rsidR="00D52388" w:rsidRPr="0009139C" w:rsidRDefault="00FE0368" w:rsidP="00D52388">
      <w:pPr>
        <w:rPr>
          <w:i/>
          <w:iCs/>
        </w:rPr>
      </w:pPr>
      <w:r w:rsidRPr="0009139C">
        <w:rPr>
          <w:i/>
          <w:iCs/>
        </w:rPr>
        <w:t>Avtalan saman við viðkomandi fylgiskjølum</w:t>
      </w:r>
      <w:r w:rsidR="0009139C" w:rsidRPr="0009139C">
        <w:rPr>
          <w:i/>
          <w:iCs/>
        </w:rPr>
        <w:t xml:space="preserve"> skulu endurskoðast einaferð um árið ella eftir tørvi</w:t>
      </w:r>
    </w:p>
    <w:p w14:paraId="6CBA28A3" w14:textId="77777777" w:rsidR="00D52388" w:rsidRPr="0009139C" w:rsidRDefault="00D52388" w:rsidP="00D52388">
      <w:pPr>
        <w:rPr>
          <w:i/>
          <w:iCs/>
        </w:rPr>
      </w:pPr>
    </w:p>
    <w:bookmarkEnd w:id="9"/>
    <w:bookmarkEnd w:id="10"/>
    <w:p w14:paraId="439D3F96" w14:textId="35FA7FA0" w:rsidR="00804D5A" w:rsidRDefault="00804D5A" w:rsidP="006A3137"/>
    <w:p w14:paraId="029D2B7F" w14:textId="77777777" w:rsidR="00804D5A" w:rsidRDefault="00804D5A" w:rsidP="006A3137"/>
    <w:p w14:paraId="629A5DFC" w14:textId="77777777" w:rsidR="003342E9" w:rsidRDefault="003342E9" w:rsidP="006A3137">
      <w:pPr>
        <w:rPr>
          <w:b/>
          <w:u w:val="single"/>
        </w:rPr>
      </w:pPr>
    </w:p>
    <w:p w14:paraId="571464E3" w14:textId="77777777" w:rsidR="003342E9" w:rsidRDefault="003342E9" w:rsidP="006A3137">
      <w:pPr>
        <w:rPr>
          <w:b/>
          <w:u w:val="single"/>
        </w:rPr>
      </w:pPr>
    </w:p>
    <w:p w14:paraId="446F4F3A" w14:textId="77777777" w:rsidR="003342E9" w:rsidRDefault="003342E9" w:rsidP="006A3137">
      <w:pPr>
        <w:rPr>
          <w:b/>
          <w:u w:val="single"/>
        </w:rPr>
      </w:pPr>
    </w:p>
    <w:p w14:paraId="7D3F3A16" w14:textId="77777777" w:rsidR="003342E9" w:rsidRDefault="003342E9" w:rsidP="006A3137">
      <w:pPr>
        <w:rPr>
          <w:b/>
          <w:u w:val="single"/>
        </w:rPr>
      </w:pPr>
    </w:p>
    <w:p w14:paraId="7DA44BE9" w14:textId="77777777" w:rsidR="006A3137" w:rsidRDefault="00896F2F" w:rsidP="006A3137">
      <w:pPr>
        <w:rPr>
          <w:b/>
          <w:u w:val="single"/>
        </w:rPr>
      </w:pPr>
      <w:r>
        <w:rPr>
          <w:b/>
          <w:u w:val="single"/>
        </w:rPr>
        <w:lastRenderedPageBreak/>
        <w:t>F</w:t>
      </w:r>
      <w:r w:rsidR="006A3137">
        <w:rPr>
          <w:b/>
          <w:u w:val="single"/>
        </w:rPr>
        <w:t xml:space="preserve">or </w:t>
      </w:r>
      <w:r w:rsidR="00B250AA">
        <w:rPr>
          <w:b/>
          <w:u w:val="single"/>
        </w:rPr>
        <w:t>KTL</w:t>
      </w:r>
      <w:r w:rsidR="006A3137">
        <w:rPr>
          <w:b/>
          <w:u w:val="single"/>
        </w:rPr>
        <w:t>:</w:t>
      </w:r>
    </w:p>
    <w:p w14:paraId="23011578" w14:textId="77777777" w:rsidR="006A3137" w:rsidRDefault="006A3137" w:rsidP="006A3137"/>
    <w:p w14:paraId="7BA15EC1" w14:textId="77777777" w:rsidR="006A3137" w:rsidRDefault="006A3137" w:rsidP="006A3137">
      <w:r>
        <w:t>Dato</w:t>
      </w:r>
      <w:r>
        <w:tab/>
        <w:t xml:space="preserve"> ________-________</w:t>
      </w:r>
    </w:p>
    <w:p w14:paraId="78BCFADC" w14:textId="77777777" w:rsidR="003342E9" w:rsidRDefault="003342E9" w:rsidP="006A3137"/>
    <w:p w14:paraId="04F0C7BB" w14:textId="77777777" w:rsidR="006A3137" w:rsidRDefault="006A3137" w:rsidP="006A3137"/>
    <w:p w14:paraId="242B0383" w14:textId="77777777" w:rsidR="006A3137" w:rsidRDefault="006A3137" w:rsidP="006A3137"/>
    <w:p w14:paraId="2132835F" w14:textId="77777777" w:rsidR="006A3137" w:rsidRDefault="006C0586" w:rsidP="006A3137">
      <w:r>
        <w:t>U</w:t>
      </w:r>
      <w:r w:rsidR="006A3137">
        <w:t xml:space="preserve">nderskrift </w:t>
      </w:r>
      <w:r w:rsidR="006A3137">
        <w:tab/>
        <w:t xml:space="preserve">____________________________________________________                 </w:t>
      </w:r>
    </w:p>
    <w:p w14:paraId="29E691A1" w14:textId="77777777" w:rsidR="006A3137" w:rsidRDefault="006A3137" w:rsidP="006A3137"/>
    <w:p w14:paraId="0D6D9739" w14:textId="77777777" w:rsidR="003342E9" w:rsidRDefault="003342E9" w:rsidP="006A3137">
      <w:pPr>
        <w:rPr>
          <w:b/>
          <w:u w:val="single"/>
        </w:rPr>
      </w:pPr>
    </w:p>
    <w:p w14:paraId="404F0EFE" w14:textId="77777777" w:rsidR="003342E9" w:rsidRDefault="003342E9" w:rsidP="006A3137">
      <w:pPr>
        <w:rPr>
          <w:b/>
          <w:u w:val="single"/>
        </w:rPr>
      </w:pPr>
    </w:p>
    <w:p w14:paraId="33FF0356" w14:textId="77777777" w:rsidR="006A3137" w:rsidRDefault="006A3137" w:rsidP="006A3137">
      <w:pPr>
        <w:rPr>
          <w:b/>
          <w:u w:val="single"/>
        </w:rPr>
      </w:pPr>
      <w:r>
        <w:rPr>
          <w:b/>
          <w:u w:val="single"/>
        </w:rPr>
        <w:t>For Elektron:</w:t>
      </w:r>
    </w:p>
    <w:p w14:paraId="592FC4A5" w14:textId="77777777" w:rsidR="006A3137" w:rsidRDefault="006A3137" w:rsidP="006A3137"/>
    <w:p w14:paraId="1897D5F2" w14:textId="77777777" w:rsidR="006A3137" w:rsidRDefault="006A3137" w:rsidP="006A3137">
      <w:r>
        <w:t xml:space="preserve">Dato </w:t>
      </w:r>
      <w:r>
        <w:tab/>
        <w:t>________-________</w:t>
      </w:r>
    </w:p>
    <w:p w14:paraId="13F75CE3" w14:textId="77777777" w:rsidR="00804D5A" w:rsidRDefault="00804D5A" w:rsidP="006A3137"/>
    <w:p w14:paraId="13B33E3E" w14:textId="77777777" w:rsidR="00BE6908" w:rsidRDefault="00BE6908" w:rsidP="006A3137"/>
    <w:p w14:paraId="5E6798D4" w14:textId="77777777" w:rsidR="00BE6908" w:rsidRDefault="00BE6908" w:rsidP="006A3137"/>
    <w:p w14:paraId="475EE1B8" w14:textId="77777777" w:rsidR="006A3137" w:rsidRDefault="006A3137" w:rsidP="006A3137"/>
    <w:p w14:paraId="1E062E7B" w14:textId="77777777" w:rsidR="006A3137" w:rsidRDefault="006C0586" w:rsidP="006A3137">
      <w:r>
        <w:t>U</w:t>
      </w:r>
      <w:r w:rsidR="006A3137">
        <w:t>nderskrift</w:t>
      </w:r>
      <w:r w:rsidR="006A3137">
        <w:tab/>
        <w:t>_____________________________________________________</w:t>
      </w:r>
    </w:p>
    <w:p w14:paraId="6E31E7F7" w14:textId="77777777" w:rsidR="006A3137" w:rsidRDefault="006A3137" w:rsidP="006A3137"/>
    <w:p w14:paraId="0B9CF348" w14:textId="77777777" w:rsidR="002178D1" w:rsidRPr="00A434B2" w:rsidRDefault="002178D1" w:rsidP="001B76C2">
      <w:pPr>
        <w:tabs>
          <w:tab w:val="clear" w:pos="2127"/>
          <w:tab w:val="clear" w:pos="2694"/>
          <w:tab w:val="clear" w:pos="3402"/>
          <w:tab w:val="clear" w:pos="4253"/>
          <w:tab w:val="clear" w:pos="5245"/>
          <w:tab w:val="clear" w:pos="6096"/>
          <w:tab w:val="clear" w:pos="7230"/>
        </w:tabs>
      </w:pPr>
    </w:p>
    <w:sectPr w:rsidR="002178D1" w:rsidRPr="00A434B2" w:rsidSect="00644C0A">
      <w:headerReference w:type="default" r:id="rId12"/>
      <w:footerReference w:type="even" r:id="rId13"/>
      <w:footerReference w:type="default" r:id="rId14"/>
      <w:headerReference w:type="first" r:id="rId15"/>
      <w:pgSz w:w="11906" w:h="16838"/>
      <w:pgMar w:top="1928" w:right="1134" w:bottom="1701" w:left="1134" w:header="28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2D3F" w14:textId="77777777" w:rsidR="00BE7576" w:rsidRDefault="00BE7576">
      <w:r>
        <w:separator/>
      </w:r>
    </w:p>
  </w:endnote>
  <w:endnote w:type="continuationSeparator" w:id="0">
    <w:p w14:paraId="31BD3B50" w14:textId="77777777" w:rsidR="00BE7576" w:rsidRDefault="00BE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7F7E" w14:textId="77777777" w:rsidR="00ED36F3" w:rsidRDefault="00ED36F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23A8E4FC" w14:textId="77777777" w:rsidR="00ED36F3" w:rsidRDefault="00ED36F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DDE6" w14:textId="7F252B1C" w:rsidR="00ED36F3" w:rsidRDefault="0009139C" w:rsidP="008A3CF3">
    <w:pPr>
      <w:pStyle w:val="Sidefod"/>
      <w:rPr>
        <w:sz w:val="16"/>
        <w:szCs w:val="16"/>
        <w:lang w:val="fo-FO"/>
      </w:rPr>
    </w:pPr>
    <w:r>
      <w:rPr>
        <w:sz w:val="16"/>
        <w:szCs w:val="16"/>
        <w:lang w:val="fo-FO"/>
      </w:rPr>
      <w:t>Fylgiskjal 2 - SLA</w:t>
    </w:r>
  </w:p>
  <w:p w14:paraId="3C4ABA3D" w14:textId="650E7F08" w:rsidR="00ED36F3" w:rsidRDefault="00ED36F3">
    <w:pPr>
      <w:pStyle w:val="Sidefod"/>
      <w:ind w:right="360"/>
      <w:rPr>
        <w:rFonts w:ascii="Arial" w:hAnsi="Arial"/>
        <w:sz w:val="20"/>
      </w:rPr>
    </w:pPr>
    <w:r>
      <w:rPr>
        <w:rFonts w:ascii="Arial" w:hAnsi="Arial"/>
        <w:sz w:val="20"/>
      </w:rPr>
      <w:tab/>
    </w:r>
    <w:r>
      <w:rPr>
        <w:rFonts w:ascii="Arial" w:hAnsi="Arial"/>
        <w:sz w:val="20"/>
      </w:rPr>
      <w:tab/>
      <w:t xml:space="preserve"> Side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D8D2" w14:textId="77777777" w:rsidR="00BE7576" w:rsidRDefault="00BE7576">
      <w:r>
        <w:separator/>
      </w:r>
    </w:p>
  </w:footnote>
  <w:footnote w:type="continuationSeparator" w:id="0">
    <w:p w14:paraId="23025438" w14:textId="77777777" w:rsidR="00BE7576" w:rsidRDefault="00BE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F387" w14:textId="77777777" w:rsidR="00ED36F3" w:rsidRDefault="00ED36F3">
    <w:pPr>
      <w:pStyle w:val="Sidehoved"/>
      <w:rPr>
        <w:rFonts w:ascii="Arial" w:hAnsi="Arial"/>
        <w:sz w:val="20"/>
      </w:rPr>
    </w:pPr>
    <w:r>
      <w:rPr>
        <w:rFonts w:ascii="Arial" w:hAnsi="Arial"/>
        <w:sz w:val="20"/>
      </w:rPr>
      <w:tab/>
    </w:r>
    <w:r>
      <w:rPr>
        <w:rFonts w:ascii="Arial" w:hAnsi="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22B4" w14:textId="77777777" w:rsidR="00ED36F3" w:rsidRDefault="00ED36F3">
    <w:pPr>
      <w:pStyle w:val="Sidehove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733"/>
    <w:multiLevelType w:val="hybridMultilevel"/>
    <w:tmpl w:val="4CFE2A70"/>
    <w:lvl w:ilvl="0" w:tplc="CD18CF74">
      <w:numFmt w:val="bullet"/>
      <w:lvlText w:val="-"/>
      <w:lvlJc w:val="left"/>
      <w:pPr>
        <w:ind w:left="720" w:hanging="360"/>
      </w:pPr>
      <w:rPr>
        <w:rFonts w:ascii="Times New Roman" w:eastAsia="Times New Roman" w:hAnsi="Times New Roman" w:cs="Times New Roman"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16213245"/>
    <w:multiLevelType w:val="hybridMultilevel"/>
    <w:tmpl w:val="69EA8E92"/>
    <w:lvl w:ilvl="0" w:tplc="04380001">
      <w:start w:val="1"/>
      <w:numFmt w:val="bullet"/>
      <w:lvlText w:val=""/>
      <w:lvlJc w:val="left"/>
      <w:pPr>
        <w:ind w:left="720" w:hanging="360"/>
      </w:pPr>
      <w:rPr>
        <w:rFonts w:ascii="Symbol" w:hAnsi="Symbol" w:hint="default"/>
      </w:rPr>
    </w:lvl>
    <w:lvl w:ilvl="1" w:tplc="04380003">
      <w:start w:val="1"/>
      <w:numFmt w:val="decimal"/>
      <w:lvlText w:val="%2."/>
      <w:lvlJc w:val="left"/>
      <w:pPr>
        <w:tabs>
          <w:tab w:val="num" w:pos="1440"/>
        </w:tabs>
        <w:ind w:left="1440" w:hanging="360"/>
      </w:pPr>
    </w:lvl>
    <w:lvl w:ilvl="2" w:tplc="04380005">
      <w:start w:val="1"/>
      <w:numFmt w:val="decimal"/>
      <w:lvlText w:val="%3."/>
      <w:lvlJc w:val="left"/>
      <w:pPr>
        <w:tabs>
          <w:tab w:val="num" w:pos="2160"/>
        </w:tabs>
        <w:ind w:left="2160" w:hanging="360"/>
      </w:pPr>
    </w:lvl>
    <w:lvl w:ilvl="3" w:tplc="04380001">
      <w:start w:val="1"/>
      <w:numFmt w:val="decimal"/>
      <w:lvlText w:val="%4."/>
      <w:lvlJc w:val="left"/>
      <w:pPr>
        <w:tabs>
          <w:tab w:val="num" w:pos="2880"/>
        </w:tabs>
        <w:ind w:left="2880" w:hanging="360"/>
      </w:pPr>
    </w:lvl>
    <w:lvl w:ilvl="4" w:tplc="04380003">
      <w:start w:val="1"/>
      <w:numFmt w:val="decimal"/>
      <w:lvlText w:val="%5."/>
      <w:lvlJc w:val="left"/>
      <w:pPr>
        <w:tabs>
          <w:tab w:val="num" w:pos="3600"/>
        </w:tabs>
        <w:ind w:left="3600" w:hanging="360"/>
      </w:pPr>
    </w:lvl>
    <w:lvl w:ilvl="5" w:tplc="04380005">
      <w:start w:val="1"/>
      <w:numFmt w:val="decimal"/>
      <w:lvlText w:val="%6."/>
      <w:lvlJc w:val="left"/>
      <w:pPr>
        <w:tabs>
          <w:tab w:val="num" w:pos="4320"/>
        </w:tabs>
        <w:ind w:left="4320" w:hanging="360"/>
      </w:pPr>
    </w:lvl>
    <w:lvl w:ilvl="6" w:tplc="04380001">
      <w:start w:val="1"/>
      <w:numFmt w:val="decimal"/>
      <w:lvlText w:val="%7."/>
      <w:lvlJc w:val="left"/>
      <w:pPr>
        <w:tabs>
          <w:tab w:val="num" w:pos="5040"/>
        </w:tabs>
        <w:ind w:left="5040" w:hanging="360"/>
      </w:pPr>
    </w:lvl>
    <w:lvl w:ilvl="7" w:tplc="04380003">
      <w:start w:val="1"/>
      <w:numFmt w:val="decimal"/>
      <w:lvlText w:val="%8."/>
      <w:lvlJc w:val="left"/>
      <w:pPr>
        <w:tabs>
          <w:tab w:val="num" w:pos="5760"/>
        </w:tabs>
        <w:ind w:left="5760" w:hanging="360"/>
      </w:pPr>
    </w:lvl>
    <w:lvl w:ilvl="8" w:tplc="04380005">
      <w:start w:val="1"/>
      <w:numFmt w:val="decimal"/>
      <w:lvlText w:val="%9."/>
      <w:lvlJc w:val="left"/>
      <w:pPr>
        <w:tabs>
          <w:tab w:val="num" w:pos="6480"/>
        </w:tabs>
        <w:ind w:left="6480" w:hanging="360"/>
      </w:pPr>
    </w:lvl>
  </w:abstractNum>
  <w:abstractNum w:abstractNumId="2" w15:restartNumberingAfterBreak="0">
    <w:nsid w:val="2CDF33E3"/>
    <w:multiLevelType w:val="multilevel"/>
    <w:tmpl w:val="1F74F9DA"/>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1080"/>
        </w:tabs>
        <w:ind w:left="720" w:hanging="720"/>
      </w:pPr>
      <w:rPr>
        <w:rFonts w:ascii="Arial" w:hAnsi="Arial" w:cs="Arial" w:hint="default"/>
        <w:sz w:val="28"/>
        <w:szCs w:val="28"/>
      </w:rPr>
    </w:lvl>
    <w:lvl w:ilvl="3">
      <w:start w:val="1"/>
      <w:numFmt w:val="decimal"/>
      <w:pStyle w:val="Overskrift4"/>
      <w:lvlText w:val="%1.%2.%3.%4"/>
      <w:lvlJc w:val="left"/>
      <w:pPr>
        <w:tabs>
          <w:tab w:val="num" w:pos="1440"/>
        </w:tabs>
        <w:ind w:left="864" w:hanging="864"/>
      </w:pPr>
      <w:rPr>
        <w:rFonts w:hint="default"/>
      </w:rPr>
    </w:lvl>
    <w:lvl w:ilvl="4">
      <w:start w:val="1"/>
      <w:numFmt w:val="decimal"/>
      <w:pStyle w:val="Overskrift5"/>
      <w:lvlText w:val="%1.%2.%3.%4.%5"/>
      <w:lvlJc w:val="left"/>
      <w:pPr>
        <w:tabs>
          <w:tab w:val="num" w:pos="1440"/>
        </w:tabs>
        <w:ind w:left="1008" w:hanging="1008"/>
      </w:pPr>
      <w:rPr>
        <w:rFonts w:hint="default"/>
      </w:rPr>
    </w:lvl>
    <w:lvl w:ilvl="5">
      <w:start w:val="1"/>
      <w:numFmt w:val="decimal"/>
      <w:pStyle w:val="Overskrift6"/>
      <w:lvlText w:val="%1.%2.%3.%4.%5.%6"/>
      <w:lvlJc w:val="left"/>
      <w:pPr>
        <w:tabs>
          <w:tab w:val="num" w:pos="1800"/>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2E1A4793"/>
    <w:multiLevelType w:val="hybridMultilevel"/>
    <w:tmpl w:val="4A5A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46137"/>
    <w:multiLevelType w:val="hybridMultilevel"/>
    <w:tmpl w:val="584015CC"/>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76783D17"/>
    <w:multiLevelType w:val="hybridMultilevel"/>
    <w:tmpl w:val="9184E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70302F0"/>
    <w:multiLevelType w:val="multilevel"/>
    <w:tmpl w:val="25B4EE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FD570DC"/>
    <w:multiLevelType w:val="hybridMultilevel"/>
    <w:tmpl w:val="B896DD58"/>
    <w:lvl w:ilvl="0" w:tplc="33CC73C4">
      <w:start w:val="5"/>
      <w:numFmt w:val="bullet"/>
      <w:lvlText w:val="-"/>
      <w:lvlJc w:val="left"/>
      <w:pPr>
        <w:ind w:left="720" w:hanging="360"/>
      </w:pPr>
      <w:rPr>
        <w:rFonts w:ascii="Times New Roman" w:eastAsia="Times New Roman"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2"/>
  </w:num>
  <w:num w:numId="6">
    <w:abstractNumId w:val="2"/>
  </w:num>
  <w:num w:numId="7">
    <w:abstractNumId w:val="2"/>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
  </w:num>
  <w:num w:numId="13">
    <w:abstractNumId w:val="2"/>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24"/>
    <w:rsid w:val="00002D80"/>
    <w:rsid w:val="000036CA"/>
    <w:rsid w:val="000049ED"/>
    <w:rsid w:val="00005DFC"/>
    <w:rsid w:val="000068A7"/>
    <w:rsid w:val="00007160"/>
    <w:rsid w:val="000125B8"/>
    <w:rsid w:val="000129DE"/>
    <w:rsid w:val="000168F7"/>
    <w:rsid w:val="000210A7"/>
    <w:rsid w:val="00021C8E"/>
    <w:rsid w:val="00026C27"/>
    <w:rsid w:val="000507A8"/>
    <w:rsid w:val="0005179C"/>
    <w:rsid w:val="000600D6"/>
    <w:rsid w:val="00060A69"/>
    <w:rsid w:val="000629DB"/>
    <w:rsid w:val="0006749D"/>
    <w:rsid w:val="00067D3C"/>
    <w:rsid w:val="000756D6"/>
    <w:rsid w:val="0008002B"/>
    <w:rsid w:val="000837A6"/>
    <w:rsid w:val="00084399"/>
    <w:rsid w:val="000846AC"/>
    <w:rsid w:val="00087CCB"/>
    <w:rsid w:val="0009139C"/>
    <w:rsid w:val="00094249"/>
    <w:rsid w:val="000A60F8"/>
    <w:rsid w:val="000B19EC"/>
    <w:rsid w:val="000C1707"/>
    <w:rsid w:val="000C1EE9"/>
    <w:rsid w:val="000C25DF"/>
    <w:rsid w:val="000C3242"/>
    <w:rsid w:val="000D2A3E"/>
    <w:rsid w:val="000D5B16"/>
    <w:rsid w:val="000E0232"/>
    <w:rsid w:val="000E7C75"/>
    <w:rsid w:val="000F4102"/>
    <w:rsid w:val="000F51E9"/>
    <w:rsid w:val="0010451E"/>
    <w:rsid w:val="001074E5"/>
    <w:rsid w:val="00110D98"/>
    <w:rsid w:val="0011513E"/>
    <w:rsid w:val="00121A0C"/>
    <w:rsid w:val="00136CF4"/>
    <w:rsid w:val="00137832"/>
    <w:rsid w:val="0014467F"/>
    <w:rsid w:val="00146057"/>
    <w:rsid w:val="001552ED"/>
    <w:rsid w:val="001561E7"/>
    <w:rsid w:val="00166A9A"/>
    <w:rsid w:val="00174849"/>
    <w:rsid w:val="0019077B"/>
    <w:rsid w:val="001927D1"/>
    <w:rsid w:val="0019330E"/>
    <w:rsid w:val="00194FC8"/>
    <w:rsid w:val="00197217"/>
    <w:rsid w:val="001B76C2"/>
    <w:rsid w:val="001C54E6"/>
    <w:rsid w:val="001C5F70"/>
    <w:rsid w:val="001C626D"/>
    <w:rsid w:val="001C6D27"/>
    <w:rsid w:val="001D0158"/>
    <w:rsid w:val="001D30DD"/>
    <w:rsid w:val="001D7F25"/>
    <w:rsid w:val="001E6AEC"/>
    <w:rsid w:val="001F2260"/>
    <w:rsid w:val="001F4573"/>
    <w:rsid w:val="001F541A"/>
    <w:rsid w:val="00215AA1"/>
    <w:rsid w:val="002178D1"/>
    <w:rsid w:val="00217CB1"/>
    <w:rsid w:val="00221EA0"/>
    <w:rsid w:val="00223DBE"/>
    <w:rsid w:val="00240898"/>
    <w:rsid w:val="00247F80"/>
    <w:rsid w:val="00257EFE"/>
    <w:rsid w:val="0026004C"/>
    <w:rsid w:val="002621CB"/>
    <w:rsid w:val="002647CA"/>
    <w:rsid w:val="0026723B"/>
    <w:rsid w:val="00273BBB"/>
    <w:rsid w:val="00277B3D"/>
    <w:rsid w:val="00284002"/>
    <w:rsid w:val="002858B6"/>
    <w:rsid w:val="00286D1F"/>
    <w:rsid w:val="0029258C"/>
    <w:rsid w:val="00293CA3"/>
    <w:rsid w:val="002A088E"/>
    <w:rsid w:val="002A207D"/>
    <w:rsid w:val="002A2F09"/>
    <w:rsid w:val="002A39DB"/>
    <w:rsid w:val="002A7E05"/>
    <w:rsid w:val="002B1BB4"/>
    <w:rsid w:val="002B28EB"/>
    <w:rsid w:val="002B2CEA"/>
    <w:rsid w:val="002B5F89"/>
    <w:rsid w:val="002B62C1"/>
    <w:rsid w:val="002D62E6"/>
    <w:rsid w:val="002D6DAA"/>
    <w:rsid w:val="002E15DB"/>
    <w:rsid w:val="002E64A9"/>
    <w:rsid w:val="002F140E"/>
    <w:rsid w:val="0030387F"/>
    <w:rsid w:val="00306451"/>
    <w:rsid w:val="003111A3"/>
    <w:rsid w:val="00321D82"/>
    <w:rsid w:val="003322A5"/>
    <w:rsid w:val="003342E9"/>
    <w:rsid w:val="0034211B"/>
    <w:rsid w:val="0034228C"/>
    <w:rsid w:val="00344C27"/>
    <w:rsid w:val="00373956"/>
    <w:rsid w:val="003759F7"/>
    <w:rsid w:val="003818C0"/>
    <w:rsid w:val="003864BE"/>
    <w:rsid w:val="00390E15"/>
    <w:rsid w:val="00392419"/>
    <w:rsid w:val="003A4A10"/>
    <w:rsid w:val="003A53AB"/>
    <w:rsid w:val="003B3BEB"/>
    <w:rsid w:val="003B570A"/>
    <w:rsid w:val="003B7C05"/>
    <w:rsid w:val="003C2F90"/>
    <w:rsid w:val="003D0C13"/>
    <w:rsid w:val="003D4C97"/>
    <w:rsid w:val="003D4E0A"/>
    <w:rsid w:val="003D50B9"/>
    <w:rsid w:val="003E51A2"/>
    <w:rsid w:val="003E52DC"/>
    <w:rsid w:val="003E5991"/>
    <w:rsid w:val="003E7039"/>
    <w:rsid w:val="003E7EF5"/>
    <w:rsid w:val="003F1F0F"/>
    <w:rsid w:val="003F7244"/>
    <w:rsid w:val="004030ED"/>
    <w:rsid w:val="00404392"/>
    <w:rsid w:val="0040550E"/>
    <w:rsid w:val="00407F89"/>
    <w:rsid w:val="00413546"/>
    <w:rsid w:val="0041548B"/>
    <w:rsid w:val="00417E2B"/>
    <w:rsid w:val="004333D3"/>
    <w:rsid w:val="004439A5"/>
    <w:rsid w:val="00447454"/>
    <w:rsid w:val="00453615"/>
    <w:rsid w:val="00461F1A"/>
    <w:rsid w:val="004664B2"/>
    <w:rsid w:val="00466565"/>
    <w:rsid w:val="004706BF"/>
    <w:rsid w:val="00471EEB"/>
    <w:rsid w:val="004A0151"/>
    <w:rsid w:val="004A7BA5"/>
    <w:rsid w:val="004C07A8"/>
    <w:rsid w:val="004C1215"/>
    <w:rsid w:val="004C134A"/>
    <w:rsid w:val="004C3DC3"/>
    <w:rsid w:val="004D06D9"/>
    <w:rsid w:val="004D5CAE"/>
    <w:rsid w:val="004D6896"/>
    <w:rsid w:val="004E11E4"/>
    <w:rsid w:val="004E7274"/>
    <w:rsid w:val="004F2BC6"/>
    <w:rsid w:val="004F7CCE"/>
    <w:rsid w:val="00501325"/>
    <w:rsid w:val="00512630"/>
    <w:rsid w:val="00514C0E"/>
    <w:rsid w:val="00516EA7"/>
    <w:rsid w:val="00520F71"/>
    <w:rsid w:val="005269E4"/>
    <w:rsid w:val="0053402A"/>
    <w:rsid w:val="00535697"/>
    <w:rsid w:val="0053797E"/>
    <w:rsid w:val="0054271F"/>
    <w:rsid w:val="00546862"/>
    <w:rsid w:val="005504F6"/>
    <w:rsid w:val="00553E24"/>
    <w:rsid w:val="005604BD"/>
    <w:rsid w:val="00562D0E"/>
    <w:rsid w:val="00567026"/>
    <w:rsid w:val="00567461"/>
    <w:rsid w:val="005737D8"/>
    <w:rsid w:val="00576E82"/>
    <w:rsid w:val="00582AB1"/>
    <w:rsid w:val="00582D95"/>
    <w:rsid w:val="00583692"/>
    <w:rsid w:val="005A1050"/>
    <w:rsid w:val="005A6C21"/>
    <w:rsid w:val="005B48D6"/>
    <w:rsid w:val="005B6469"/>
    <w:rsid w:val="005C001E"/>
    <w:rsid w:val="005C282D"/>
    <w:rsid w:val="005C3F69"/>
    <w:rsid w:val="005C596F"/>
    <w:rsid w:val="005C67C6"/>
    <w:rsid w:val="005D30F1"/>
    <w:rsid w:val="005D311A"/>
    <w:rsid w:val="005F0CC0"/>
    <w:rsid w:val="00602362"/>
    <w:rsid w:val="00602C6F"/>
    <w:rsid w:val="006035FF"/>
    <w:rsid w:val="00606445"/>
    <w:rsid w:val="00606705"/>
    <w:rsid w:val="00617926"/>
    <w:rsid w:val="006214BC"/>
    <w:rsid w:val="00624F3E"/>
    <w:rsid w:val="00625283"/>
    <w:rsid w:val="00637D78"/>
    <w:rsid w:val="006401DE"/>
    <w:rsid w:val="00640521"/>
    <w:rsid w:val="00640814"/>
    <w:rsid w:val="00644C0A"/>
    <w:rsid w:val="00645324"/>
    <w:rsid w:val="00647E4D"/>
    <w:rsid w:val="00650A01"/>
    <w:rsid w:val="00651F9D"/>
    <w:rsid w:val="006550F4"/>
    <w:rsid w:val="006553CC"/>
    <w:rsid w:val="006634D2"/>
    <w:rsid w:val="00670590"/>
    <w:rsid w:val="00673D03"/>
    <w:rsid w:val="00681499"/>
    <w:rsid w:val="006823F3"/>
    <w:rsid w:val="00694F9B"/>
    <w:rsid w:val="006A1881"/>
    <w:rsid w:val="006A3137"/>
    <w:rsid w:val="006A6E75"/>
    <w:rsid w:val="006B22A9"/>
    <w:rsid w:val="006C0586"/>
    <w:rsid w:val="006C5031"/>
    <w:rsid w:val="006E0E22"/>
    <w:rsid w:val="006F01E7"/>
    <w:rsid w:val="006F489C"/>
    <w:rsid w:val="00703B96"/>
    <w:rsid w:val="00705CB7"/>
    <w:rsid w:val="007157E2"/>
    <w:rsid w:val="00732FDC"/>
    <w:rsid w:val="00742D5C"/>
    <w:rsid w:val="00743184"/>
    <w:rsid w:val="00746A7B"/>
    <w:rsid w:val="00747454"/>
    <w:rsid w:val="00750F72"/>
    <w:rsid w:val="00752B09"/>
    <w:rsid w:val="007612CD"/>
    <w:rsid w:val="00783776"/>
    <w:rsid w:val="00785974"/>
    <w:rsid w:val="00791641"/>
    <w:rsid w:val="00796DF7"/>
    <w:rsid w:val="007978FE"/>
    <w:rsid w:val="007A2387"/>
    <w:rsid w:val="007A27AB"/>
    <w:rsid w:val="007B0521"/>
    <w:rsid w:val="007B07C9"/>
    <w:rsid w:val="007B0C78"/>
    <w:rsid w:val="007B46CE"/>
    <w:rsid w:val="007C1CDB"/>
    <w:rsid w:val="007C672B"/>
    <w:rsid w:val="007F3F26"/>
    <w:rsid w:val="00804D5A"/>
    <w:rsid w:val="0080511B"/>
    <w:rsid w:val="00810BEF"/>
    <w:rsid w:val="00817546"/>
    <w:rsid w:val="008235CE"/>
    <w:rsid w:val="00823ADD"/>
    <w:rsid w:val="00830C00"/>
    <w:rsid w:val="008315ED"/>
    <w:rsid w:val="00831670"/>
    <w:rsid w:val="0084613B"/>
    <w:rsid w:val="008478E5"/>
    <w:rsid w:val="0085192B"/>
    <w:rsid w:val="00860D45"/>
    <w:rsid w:val="00863478"/>
    <w:rsid w:val="00864B40"/>
    <w:rsid w:val="00866908"/>
    <w:rsid w:val="00867D33"/>
    <w:rsid w:val="00872812"/>
    <w:rsid w:val="00873143"/>
    <w:rsid w:val="00875BBE"/>
    <w:rsid w:val="0088358B"/>
    <w:rsid w:val="008847C7"/>
    <w:rsid w:val="008853A9"/>
    <w:rsid w:val="00887CA1"/>
    <w:rsid w:val="00896F2F"/>
    <w:rsid w:val="008A3CF3"/>
    <w:rsid w:val="008A5149"/>
    <w:rsid w:val="008B35A7"/>
    <w:rsid w:val="008C2506"/>
    <w:rsid w:val="008F4E3D"/>
    <w:rsid w:val="00902231"/>
    <w:rsid w:val="00910EBF"/>
    <w:rsid w:val="00930349"/>
    <w:rsid w:val="00931557"/>
    <w:rsid w:val="00956D8A"/>
    <w:rsid w:val="00957684"/>
    <w:rsid w:val="009621B2"/>
    <w:rsid w:val="00980289"/>
    <w:rsid w:val="00983D98"/>
    <w:rsid w:val="009856A0"/>
    <w:rsid w:val="00993BE0"/>
    <w:rsid w:val="00995AC2"/>
    <w:rsid w:val="009B0C2D"/>
    <w:rsid w:val="009B766B"/>
    <w:rsid w:val="009D0E45"/>
    <w:rsid w:val="009D27AD"/>
    <w:rsid w:val="009D2BF5"/>
    <w:rsid w:val="009D43AA"/>
    <w:rsid w:val="009F12A8"/>
    <w:rsid w:val="009F1F7B"/>
    <w:rsid w:val="009F3BFD"/>
    <w:rsid w:val="009F54D4"/>
    <w:rsid w:val="00A036F4"/>
    <w:rsid w:val="00A04A8C"/>
    <w:rsid w:val="00A05D67"/>
    <w:rsid w:val="00A14304"/>
    <w:rsid w:val="00A2027C"/>
    <w:rsid w:val="00A21403"/>
    <w:rsid w:val="00A228B2"/>
    <w:rsid w:val="00A3629B"/>
    <w:rsid w:val="00A434B2"/>
    <w:rsid w:val="00A54903"/>
    <w:rsid w:val="00A55174"/>
    <w:rsid w:val="00A61AEA"/>
    <w:rsid w:val="00A80DA1"/>
    <w:rsid w:val="00A91FD0"/>
    <w:rsid w:val="00A97627"/>
    <w:rsid w:val="00AA33DC"/>
    <w:rsid w:val="00AA71FD"/>
    <w:rsid w:val="00AB00D8"/>
    <w:rsid w:val="00AC6827"/>
    <w:rsid w:val="00AD36C8"/>
    <w:rsid w:val="00AE17C9"/>
    <w:rsid w:val="00AE4236"/>
    <w:rsid w:val="00AE4F22"/>
    <w:rsid w:val="00AF6293"/>
    <w:rsid w:val="00B07BD8"/>
    <w:rsid w:val="00B10DB3"/>
    <w:rsid w:val="00B16721"/>
    <w:rsid w:val="00B250AA"/>
    <w:rsid w:val="00B32C36"/>
    <w:rsid w:val="00B44B2E"/>
    <w:rsid w:val="00B60361"/>
    <w:rsid w:val="00B61830"/>
    <w:rsid w:val="00B62D3F"/>
    <w:rsid w:val="00B73ADA"/>
    <w:rsid w:val="00B85511"/>
    <w:rsid w:val="00B90B13"/>
    <w:rsid w:val="00B91B9D"/>
    <w:rsid w:val="00B93E40"/>
    <w:rsid w:val="00B97A14"/>
    <w:rsid w:val="00BA1ED9"/>
    <w:rsid w:val="00BA501F"/>
    <w:rsid w:val="00BA6277"/>
    <w:rsid w:val="00BA7FBE"/>
    <w:rsid w:val="00BC6003"/>
    <w:rsid w:val="00BD5B8E"/>
    <w:rsid w:val="00BE3219"/>
    <w:rsid w:val="00BE6908"/>
    <w:rsid w:val="00BE7576"/>
    <w:rsid w:val="00BE7B00"/>
    <w:rsid w:val="00BF553F"/>
    <w:rsid w:val="00C16B98"/>
    <w:rsid w:val="00C217BC"/>
    <w:rsid w:val="00C2499E"/>
    <w:rsid w:val="00C26A33"/>
    <w:rsid w:val="00C3460F"/>
    <w:rsid w:val="00C45E35"/>
    <w:rsid w:val="00C54688"/>
    <w:rsid w:val="00C55BA5"/>
    <w:rsid w:val="00C6525A"/>
    <w:rsid w:val="00C74420"/>
    <w:rsid w:val="00C751D0"/>
    <w:rsid w:val="00C81053"/>
    <w:rsid w:val="00C81C99"/>
    <w:rsid w:val="00C82885"/>
    <w:rsid w:val="00CA57CA"/>
    <w:rsid w:val="00CB23D6"/>
    <w:rsid w:val="00CC2EBE"/>
    <w:rsid w:val="00CC4AE6"/>
    <w:rsid w:val="00CC7EBE"/>
    <w:rsid w:val="00CC7F69"/>
    <w:rsid w:val="00CD4262"/>
    <w:rsid w:val="00CE0207"/>
    <w:rsid w:val="00CE172C"/>
    <w:rsid w:val="00CE3F83"/>
    <w:rsid w:val="00CF324A"/>
    <w:rsid w:val="00D03DA3"/>
    <w:rsid w:val="00D03E20"/>
    <w:rsid w:val="00D04489"/>
    <w:rsid w:val="00D06D4B"/>
    <w:rsid w:val="00D16C3A"/>
    <w:rsid w:val="00D52388"/>
    <w:rsid w:val="00D60749"/>
    <w:rsid w:val="00D658F7"/>
    <w:rsid w:val="00D72866"/>
    <w:rsid w:val="00D7780B"/>
    <w:rsid w:val="00D9111B"/>
    <w:rsid w:val="00D91D35"/>
    <w:rsid w:val="00D957C8"/>
    <w:rsid w:val="00D9666F"/>
    <w:rsid w:val="00DA6D80"/>
    <w:rsid w:val="00DB1888"/>
    <w:rsid w:val="00DB277F"/>
    <w:rsid w:val="00DD2537"/>
    <w:rsid w:val="00DD265F"/>
    <w:rsid w:val="00DD2A7F"/>
    <w:rsid w:val="00DD4220"/>
    <w:rsid w:val="00DD66B3"/>
    <w:rsid w:val="00DE4D41"/>
    <w:rsid w:val="00DE4F60"/>
    <w:rsid w:val="00DE7D49"/>
    <w:rsid w:val="00DF0F08"/>
    <w:rsid w:val="00DF3502"/>
    <w:rsid w:val="00DF3658"/>
    <w:rsid w:val="00DF7CAE"/>
    <w:rsid w:val="00E017DE"/>
    <w:rsid w:val="00E022AC"/>
    <w:rsid w:val="00E02F78"/>
    <w:rsid w:val="00E03646"/>
    <w:rsid w:val="00E20138"/>
    <w:rsid w:val="00E238AD"/>
    <w:rsid w:val="00E23AA7"/>
    <w:rsid w:val="00E275C6"/>
    <w:rsid w:val="00E3208F"/>
    <w:rsid w:val="00E32CB1"/>
    <w:rsid w:val="00E35A72"/>
    <w:rsid w:val="00E41A05"/>
    <w:rsid w:val="00E465C8"/>
    <w:rsid w:val="00E56778"/>
    <w:rsid w:val="00E568C0"/>
    <w:rsid w:val="00E56DE3"/>
    <w:rsid w:val="00E63A80"/>
    <w:rsid w:val="00E66CEE"/>
    <w:rsid w:val="00E769B3"/>
    <w:rsid w:val="00E77B5C"/>
    <w:rsid w:val="00E85732"/>
    <w:rsid w:val="00E86FCE"/>
    <w:rsid w:val="00E91864"/>
    <w:rsid w:val="00E960C4"/>
    <w:rsid w:val="00E963C6"/>
    <w:rsid w:val="00E97195"/>
    <w:rsid w:val="00E97F90"/>
    <w:rsid w:val="00EA4137"/>
    <w:rsid w:val="00EB1B48"/>
    <w:rsid w:val="00EB2CEB"/>
    <w:rsid w:val="00EC050E"/>
    <w:rsid w:val="00EC30CD"/>
    <w:rsid w:val="00EC414E"/>
    <w:rsid w:val="00ED094B"/>
    <w:rsid w:val="00ED36F3"/>
    <w:rsid w:val="00ED5DB6"/>
    <w:rsid w:val="00ED6F7A"/>
    <w:rsid w:val="00EE03D3"/>
    <w:rsid w:val="00EE3EEF"/>
    <w:rsid w:val="00EE400A"/>
    <w:rsid w:val="00EF3536"/>
    <w:rsid w:val="00EF4607"/>
    <w:rsid w:val="00F02A86"/>
    <w:rsid w:val="00F06ED6"/>
    <w:rsid w:val="00F0718A"/>
    <w:rsid w:val="00F20F71"/>
    <w:rsid w:val="00F22413"/>
    <w:rsid w:val="00F31D77"/>
    <w:rsid w:val="00F34145"/>
    <w:rsid w:val="00F4391A"/>
    <w:rsid w:val="00F6232A"/>
    <w:rsid w:val="00F80F1C"/>
    <w:rsid w:val="00F8242B"/>
    <w:rsid w:val="00FA719D"/>
    <w:rsid w:val="00FD7B70"/>
    <w:rsid w:val="00FD7F55"/>
    <w:rsid w:val="00FE0368"/>
    <w:rsid w:val="00FE08AC"/>
    <w:rsid w:val="00FE5917"/>
    <w:rsid w:val="00FF620D"/>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92CA8"/>
  <w15:docId w15:val="{39CA3AC0-0984-467A-9820-0E98FADC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o-FO" w:eastAsia="fo-F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4C0A"/>
    <w:pPr>
      <w:tabs>
        <w:tab w:val="left" w:pos="2127"/>
        <w:tab w:val="left" w:pos="2694"/>
        <w:tab w:val="left" w:pos="3402"/>
        <w:tab w:val="left" w:pos="4253"/>
        <w:tab w:val="left" w:pos="5245"/>
        <w:tab w:val="left" w:pos="6096"/>
        <w:tab w:val="left" w:pos="7230"/>
      </w:tabs>
    </w:pPr>
    <w:rPr>
      <w:sz w:val="24"/>
      <w:lang w:val="da-DK" w:eastAsia="da-DK"/>
    </w:rPr>
  </w:style>
  <w:style w:type="paragraph" w:styleId="Overskrift1">
    <w:name w:val="heading 1"/>
    <w:basedOn w:val="Normal"/>
    <w:next w:val="Normal"/>
    <w:link w:val="Overskrift1Tegn"/>
    <w:qFormat/>
    <w:rsid w:val="00644C0A"/>
    <w:pPr>
      <w:keepNext/>
      <w:numPr>
        <w:numId w:val="1"/>
      </w:numPr>
      <w:spacing w:before="240" w:after="60"/>
      <w:outlineLvl w:val="0"/>
    </w:pPr>
    <w:rPr>
      <w:rFonts w:ascii="Arial" w:hAnsi="Arial"/>
      <w:b/>
      <w:kern w:val="28"/>
      <w:sz w:val="36"/>
    </w:rPr>
  </w:style>
  <w:style w:type="paragraph" w:styleId="Overskrift2">
    <w:name w:val="heading 2"/>
    <w:basedOn w:val="Normal"/>
    <w:next w:val="Normal"/>
    <w:qFormat/>
    <w:rsid w:val="00C55BA5"/>
    <w:pPr>
      <w:keepNext/>
      <w:numPr>
        <w:ilvl w:val="1"/>
        <w:numId w:val="1"/>
      </w:numPr>
      <w:tabs>
        <w:tab w:val="clear" w:pos="576"/>
        <w:tab w:val="clear" w:pos="2127"/>
        <w:tab w:val="left" w:pos="993"/>
        <w:tab w:val="num" w:pos="1569"/>
      </w:tabs>
      <w:spacing w:before="240" w:after="60"/>
      <w:ind w:left="1569"/>
      <w:outlineLvl w:val="1"/>
    </w:pPr>
    <w:rPr>
      <w:rFonts w:ascii="Arial" w:hAnsi="Arial"/>
      <w:b/>
      <w:sz w:val="32"/>
    </w:rPr>
  </w:style>
  <w:style w:type="paragraph" w:styleId="Overskrift3">
    <w:name w:val="heading 3"/>
    <w:basedOn w:val="Normal"/>
    <w:next w:val="Normal"/>
    <w:qFormat/>
    <w:rsid w:val="00644C0A"/>
    <w:pPr>
      <w:keepNext/>
      <w:numPr>
        <w:ilvl w:val="2"/>
        <w:numId w:val="1"/>
      </w:numPr>
      <w:spacing w:before="240" w:after="60"/>
      <w:outlineLvl w:val="2"/>
    </w:pPr>
    <w:rPr>
      <w:rFonts w:ascii="Arial" w:hAnsi="Arial"/>
      <w:b/>
      <w:sz w:val="28"/>
    </w:rPr>
  </w:style>
  <w:style w:type="paragraph" w:styleId="Overskrift4">
    <w:name w:val="heading 4"/>
    <w:basedOn w:val="Normal"/>
    <w:next w:val="Normal"/>
    <w:qFormat/>
    <w:rsid w:val="00644C0A"/>
    <w:pPr>
      <w:keepNext/>
      <w:numPr>
        <w:ilvl w:val="3"/>
        <w:numId w:val="1"/>
      </w:numPr>
      <w:outlineLvl w:val="3"/>
    </w:pPr>
    <w:rPr>
      <w:rFonts w:ascii="Arial" w:hAnsi="Arial"/>
      <w:b/>
    </w:rPr>
  </w:style>
  <w:style w:type="paragraph" w:styleId="Overskrift5">
    <w:name w:val="heading 5"/>
    <w:basedOn w:val="Normal"/>
    <w:next w:val="Normal"/>
    <w:qFormat/>
    <w:rsid w:val="00644C0A"/>
    <w:pPr>
      <w:keepNext/>
      <w:numPr>
        <w:ilvl w:val="4"/>
        <w:numId w:val="1"/>
      </w:numPr>
      <w:outlineLvl w:val="4"/>
    </w:pPr>
    <w:rPr>
      <w:b/>
      <w:i/>
      <w:iCs/>
      <w:sz w:val="26"/>
    </w:rPr>
  </w:style>
  <w:style w:type="paragraph" w:styleId="Overskrift6">
    <w:name w:val="heading 6"/>
    <w:basedOn w:val="Normal"/>
    <w:next w:val="Normal"/>
    <w:qFormat/>
    <w:rsid w:val="00644C0A"/>
    <w:pPr>
      <w:keepNext/>
      <w:numPr>
        <w:ilvl w:val="5"/>
        <w:numId w:val="1"/>
      </w:numPr>
      <w:outlineLvl w:val="5"/>
    </w:pPr>
    <w:rPr>
      <w:b/>
      <w:bCs/>
    </w:rPr>
  </w:style>
  <w:style w:type="paragraph" w:styleId="Overskrift7">
    <w:name w:val="heading 7"/>
    <w:basedOn w:val="Normal"/>
    <w:next w:val="Normal"/>
    <w:qFormat/>
    <w:rsid w:val="00644C0A"/>
    <w:pPr>
      <w:keepNext/>
      <w:numPr>
        <w:ilvl w:val="6"/>
        <w:numId w:val="1"/>
      </w:numPr>
      <w:ind w:left="1298" w:hanging="1298"/>
      <w:outlineLvl w:val="6"/>
    </w:pPr>
    <w:rPr>
      <w:rFonts w:ascii="Arial" w:hAnsi="Arial" w:cs="Arial"/>
      <w:bCs/>
      <w:i/>
    </w:rPr>
  </w:style>
  <w:style w:type="paragraph" w:styleId="Overskrift8">
    <w:name w:val="heading 8"/>
    <w:basedOn w:val="Normal"/>
    <w:next w:val="Normal"/>
    <w:qFormat/>
    <w:rsid w:val="00644C0A"/>
    <w:pPr>
      <w:keepNext/>
      <w:numPr>
        <w:ilvl w:val="7"/>
        <w:numId w:val="1"/>
      </w:numPr>
      <w:outlineLvl w:val="7"/>
    </w:pPr>
    <w:rPr>
      <w:rFonts w:ascii="Arial" w:hAnsi="Arial" w:cs="Arial"/>
    </w:rPr>
  </w:style>
  <w:style w:type="paragraph" w:styleId="Overskrift9">
    <w:name w:val="heading 9"/>
    <w:basedOn w:val="Normal"/>
    <w:next w:val="Normal"/>
    <w:qFormat/>
    <w:rsid w:val="00644C0A"/>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44C0A"/>
    <w:pPr>
      <w:tabs>
        <w:tab w:val="clear" w:pos="2127"/>
        <w:tab w:val="clear" w:pos="2694"/>
        <w:tab w:val="clear" w:pos="3402"/>
        <w:tab w:val="clear" w:pos="4253"/>
        <w:tab w:val="clear" w:pos="5245"/>
        <w:tab w:val="clear" w:pos="6096"/>
        <w:tab w:val="clear" w:pos="7230"/>
        <w:tab w:val="center" w:pos="4819"/>
        <w:tab w:val="right" w:pos="9638"/>
      </w:tabs>
    </w:pPr>
  </w:style>
  <w:style w:type="paragraph" w:styleId="Sidefod">
    <w:name w:val="footer"/>
    <w:basedOn w:val="Normal"/>
    <w:link w:val="SidefodTegn"/>
    <w:rsid w:val="00644C0A"/>
    <w:pPr>
      <w:tabs>
        <w:tab w:val="clear" w:pos="2127"/>
        <w:tab w:val="clear" w:pos="2694"/>
        <w:tab w:val="clear" w:pos="3402"/>
        <w:tab w:val="clear" w:pos="4253"/>
        <w:tab w:val="clear" w:pos="5245"/>
        <w:tab w:val="clear" w:pos="6096"/>
        <w:tab w:val="clear" w:pos="7230"/>
        <w:tab w:val="center" w:pos="4819"/>
        <w:tab w:val="right" w:pos="9638"/>
      </w:tabs>
    </w:pPr>
  </w:style>
  <w:style w:type="character" w:styleId="Sidetal">
    <w:name w:val="page number"/>
    <w:basedOn w:val="Standardskrifttypeiafsnit"/>
    <w:rsid w:val="00644C0A"/>
  </w:style>
  <w:style w:type="paragraph" w:styleId="Indholdsfortegnelse1">
    <w:name w:val="toc 1"/>
    <w:basedOn w:val="Normal"/>
    <w:next w:val="Normal"/>
    <w:autoRedefine/>
    <w:uiPriority w:val="39"/>
    <w:rsid w:val="00644C0A"/>
    <w:pPr>
      <w:tabs>
        <w:tab w:val="clear" w:pos="2127"/>
        <w:tab w:val="clear" w:pos="2694"/>
        <w:tab w:val="clear" w:pos="3402"/>
        <w:tab w:val="clear" w:pos="4253"/>
        <w:tab w:val="clear" w:pos="5245"/>
        <w:tab w:val="clear" w:pos="6096"/>
        <w:tab w:val="clear" w:pos="7230"/>
      </w:tabs>
    </w:pPr>
  </w:style>
  <w:style w:type="paragraph" w:styleId="Indholdsfortegnelse2">
    <w:name w:val="toc 2"/>
    <w:basedOn w:val="Normal"/>
    <w:next w:val="Normal"/>
    <w:autoRedefine/>
    <w:uiPriority w:val="39"/>
    <w:rsid w:val="00644C0A"/>
    <w:pPr>
      <w:tabs>
        <w:tab w:val="clear" w:pos="2127"/>
        <w:tab w:val="clear" w:pos="2694"/>
        <w:tab w:val="clear" w:pos="3402"/>
        <w:tab w:val="clear" w:pos="4253"/>
        <w:tab w:val="clear" w:pos="5245"/>
        <w:tab w:val="clear" w:pos="6096"/>
        <w:tab w:val="clear" w:pos="7230"/>
      </w:tabs>
      <w:ind w:left="240"/>
    </w:pPr>
  </w:style>
  <w:style w:type="paragraph" w:styleId="Indholdsfortegnelse3">
    <w:name w:val="toc 3"/>
    <w:basedOn w:val="Normal"/>
    <w:next w:val="Normal"/>
    <w:autoRedefine/>
    <w:uiPriority w:val="39"/>
    <w:rsid w:val="00644C0A"/>
    <w:pPr>
      <w:tabs>
        <w:tab w:val="clear" w:pos="2127"/>
        <w:tab w:val="clear" w:pos="2694"/>
        <w:tab w:val="clear" w:pos="3402"/>
        <w:tab w:val="clear" w:pos="4253"/>
        <w:tab w:val="clear" w:pos="5245"/>
        <w:tab w:val="clear" w:pos="6096"/>
        <w:tab w:val="clear" w:pos="7230"/>
      </w:tabs>
      <w:ind w:left="480"/>
    </w:pPr>
  </w:style>
  <w:style w:type="paragraph" w:styleId="Indholdsfortegnelse4">
    <w:name w:val="toc 4"/>
    <w:basedOn w:val="Normal"/>
    <w:next w:val="Normal"/>
    <w:autoRedefine/>
    <w:semiHidden/>
    <w:rsid w:val="00644C0A"/>
    <w:pPr>
      <w:tabs>
        <w:tab w:val="clear" w:pos="2127"/>
        <w:tab w:val="clear" w:pos="2694"/>
        <w:tab w:val="clear" w:pos="3402"/>
        <w:tab w:val="clear" w:pos="4253"/>
        <w:tab w:val="clear" w:pos="5245"/>
        <w:tab w:val="clear" w:pos="6096"/>
        <w:tab w:val="clear" w:pos="7230"/>
      </w:tabs>
      <w:ind w:left="720"/>
    </w:pPr>
  </w:style>
  <w:style w:type="paragraph" w:styleId="Indholdsfortegnelse5">
    <w:name w:val="toc 5"/>
    <w:basedOn w:val="Normal"/>
    <w:next w:val="Normal"/>
    <w:autoRedefine/>
    <w:semiHidden/>
    <w:rsid w:val="00644C0A"/>
    <w:pPr>
      <w:tabs>
        <w:tab w:val="clear" w:pos="2127"/>
        <w:tab w:val="clear" w:pos="2694"/>
        <w:tab w:val="clear" w:pos="3402"/>
        <w:tab w:val="clear" w:pos="4253"/>
        <w:tab w:val="clear" w:pos="5245"/>
        <w:tab w:val="clear" w:pos="6096"/>
        <w:tab w:val="clear" w:pos="7230"/>
      </w:tabs>
      <w:ind w:left="960"/>
    </w:pPr>
  </w:style>
  <w:style w:type="paragraph" w:styleId="Indholdsfortegnelse6">
    <w:name w:val="toc 6"/>
    <w:basedOn w:val="Normal"/>
    <w:next w:val="Normal"/>
    <w:autoRedefine/>
    <w:semiHidden/>
    <w:rsid w:val="00644C0A"/>
    <w:pPr>
      <w:tabs>
        <w:tab w:val="clear" w:pos="2127"/>
        <w:tab w:val="clear" w:pos="2694"/>
        <w:tab w:val="clear" w:pos="3402"/>
        <w:tab w:val="clear" w:pos="4253"/>
        <w:tab w:val="clear" w:pos="5245"/>
        <w:tab w:val="clear" w:pos="6096"/>
        <w:tab w:val="clear" w:pos="7230"/>
      </w:tabs>
      <w:ind w:left="1200"/>
    </w:pPr>
  </w:style>
  <w:style w:type="paragraph" w:styleId="Indholdsfortegnelse7">
    <w:name w:val="toc 7"/>
    <w:basedOn w:val="Normal"/>
    <w:next w:val="Normal"/>
    <w:autoRedefine/>
    <w:semiHidden/>
    <w:rsid w:val="00644C0A"/>
    <w:pPr>
      <w:tabs>
        <w:tab w:val="clear" w:pos="2127"/>
        <w:tab w:val="clear" w:pos="2694"/>
        <w:tab w:val="clear" w:pos="3402"/>
        <w:tab w:val="clear" w:pos="4253"/>
        <w:tab w:val="clear" w:pos="5245"/>
        <w:tab w:val="clear" w:pos="6096"/>
        <w:tab w:val="clear" w:pos="7230"/>
      </w:tabs>
      <w:ind w:left="1440"/>
    </w:pPr>
  </w:style>
  <w:style w:type="paragraph" w:styleId="Indholdsfortegnelse8">
    <w:name w:val="toc 8"/>
    <w:basedOn w:val="Normal"/>
    <w:next w:val="Normal"/>
    <w:autoRedefine/>
    <w:semiHidden/>
    <w:rsid w:val="00644C0A"/>
    <w:pPr>
      <w:tabs>
        <w:tab w:val="clear" w:pos="2127"/>
        <w:tab w:val="clear" w:pos="2694"/>
        <w:tab w:val="clear" w:pos="3402"/>
        <w:tab w:val="clear" w:pos="4253"/>
        <w:tab w:val="clear" w:pos="5245"/>
        <w:tab w:val="clear" w:pos="6096"/>
        <w:tab w:val="clear" w:pos="7230"/>
      </w:tabs>
      <w:ind w:left="1680"/>
    </w:pPr>
  </w:style>
  <w:style w:type="paragraph" w:styleId="Indholdsfortegnelse9">
    <w:name w:val="toc 9"/>
    <w:basedOn w:val="Normal"/>
    <w:next w:val="Normal"/>
    <w:autoRedefine/>
    <w:semiHidden/>
    <w:rsid w:val="00644C0A"/>
    <w:pPr>
      <w:tabs>
        <w:tab w:val="clear" w:pos="2127"/>
        <w:tab w:val="clear" w:pos="2694"/>
        <w:tab w:val="clear" w:pos="3402"/>
        <w:tab w:val="clear" w:pos="4253"/>
        <w:tab w:val="clear" w:pos="5245"/>
        <w:tab w:val="clear" w:pos="6096"/>
        <w:tab w:val="clear" w:pos="7230"/>
      </w:tabs>
      <w:ind w:left="1920"/>
    </w:pPr>
  </w:style>
  <w:style w:type="character" w:styleId="Hyperlink">
    <w:name w:val="Hyperlink"/>
    <w:basedOn w:val="Standardskrifttypeiafsnit"/>
    <w:uiPriority w:val="99"/>
    <w:rsid w:val="00644C0A"/>
    <w:rPr>
      <w:color w:val="0000FF"/>
      <w:u w:val="single"/>
    </w:rPr>
  </w:style>
  <w:style w:type="paragraph" w:customStyle="1" w:styleId="Heading1">
    <w:name w:val="Heading (1)"/>
    <w:basedOn w:val="Overskrift1"/>
    <w:next w:val="Normal"/>
    <w:rsid w:val="00D52388"/>
    <w:pPr>
      <w:numPr>
        <w:numId w:val="0"/>
      </w:numPr>
      <w:tabs>
        <w:tab w:val="clear" w:pos="2127"/>
        <w:tab w:val="clear" w:pos="2694"/>
        <w:tab w:val="clear" w:pos="3402"/>
        <w:tab w:val="clear" w:pos="4253"/>
        <w:tab w:val="clear" w:pos="5245"/>
        <w:tab w:val="clear" w:pos="6096"/>
        <w:tab w:val="clear" w:pos="7230"/>
        <w:tab w:val="left" w:pos="0"/>
        <w:tab w:val="left" w:pos="567"/>
        <w:tab w:val="decimal" w:pos="8902"/>
      </w:tabs>
      <w:spacing w:before="0" w:after="340" w:line="340" w:lineRule="atLeast"/>
      <w:outlineLvl w:val="9"/>
    </w:pPr>
    <w:rPr>
      <w:rFonts w:ascii="Times New Roman" w:hAnsi="Times New Roman"/>
      <w:kern w:val="0"/>
      <w:sz w:val="30"/>
      <w:lang w:eastAsia="en-US"/>
    </w:rPr>
  </w:style>
  <w:style w:type="paragraph" w:customStyle="1" w:styleId="Heading1D">
    <w:name w:val="Heading (1)D"/>
    <w:basedOn w:val="Heading1"/>
    <w:rsid w:val="00D52388"/>
    <w:pPr>
      <w:spacing w:after="0"/>
    </w:pPr>
    <w:rPr>
      <w:lang w:val="en-GB"/>
    </w:rPr>
  </w:style>
  <w:style w:type="character" w:customStyle="1" w:styleId="SidefodTegn">
    <w:name w:val="Sidefod Tegn"/>
    <w:basedOn w:val="Standardskrifttypeiafsnit"/>
    <w:link w:val="Sidefod"/>
    <w:rsid w:val="008A3CF3"/>
    <w:rPr>
      <w:sz w:val="24"/>
    </w:rPr>
  </w:style>
  <w:style w:type="paragraph" w:styleId="Markeringsbobletekst">
    <w:name w:val="Balloon Text"/>
    <w:basedOn w:val="Normal"/>
    <w:link w:val="MarkeringsbobletekstTegn"/>
    <w:rsid w:val="00830C00"/>
    <w:rPr>
      <w:rFonts w:ascii="Tahoma" w:hAnsi="Tahoma" w:cs="Tahoma"/>
      <w:sz w:val="16"/>
      <w:szCs w:val="16"/>
    </w:rPr>
  </w:style>
  <w:style w:type="character" w:customStyle="1" w:styleId="MarkeringsbobletekstTegn">
    <w:name w:val="Markeringsbobletekst Tegn"/>
    <w:basedOn w:val="Standardskrifttypeiafsnit"/>
    <w:link w:val="Markeringsbobletekst"/>
    <w:rsid w:val="00830C00"/>
    <w:rPr>
      <w:rFonts w:ascii="Tahoma" w:hAnsi="Tahoma" w:cs="Tahoma"/>
      <w:sz w:val="16"/>
      <w:szCs w:val="16"/>
      <w:lang w:val="da-DK" w:eastAsia="da-DK"/>
    </w:rPr>
  </w:style>
  <w:style w:type="character" w:styleId="Kommentarhenvisning">
    <w:name w:val="annotation reference"/>
    <w:basedOn w:val="Standardskrifttypeiafsnit"/>
    <w:rsid w:val="00602362"/>
    <w:rPr>
      <w:sz w:val="16"/>
      <w:szCs w:val="16"/>
    </w:rPr>
  </w:style>
  <w:style w:type="paragraph" w:styleId="Kommentartekst">
    <w:name w:val="annotation text"/>
    <w:basedOn w:val="Normal"/>
    <w:link w:val="KommentartekstTegn"/>
    <w:rsid w:val="00602362"/>
    <w:rPr>
      <w:sz w:val="20"/>
    </w:rPr>
  </w:style>
  <w:style w:type="character" w:customStyle="1" w:styleId="KommentartekstTegn">
    <w:name w:val="Kommentartekst Tegn"/>
    <w:basedOn w:val="Standardskrifttypeiafsnit"/>
    <w:link w:val="Kommentartekst"/>
    <w:rsid w:val="00602362"/>
    <w:rPr>
      <w:lang w:val="da-DK" w:eastAsia="da-DK"/>
    </w:rPr>
  </w:style>
  <w:style w:type="paragraph" w:styleId="Kommentaremne">
    <w:name w:val="annotation subject"/>
    <w:basedOn w:val="Kommentartekst"/>
    <w:next w:val="Kommentartekst"/>
    <w:link w:val="KommentaremneTegn"/>
    <w:rsid w:val="00602362"/>
    <w:rPr>
      <w:b/>
      <w:bCs/>
    </w:rPr>
  </w:style>
  <w:style w:type="character" w:customStyle="1" w:styleId="KommentaremneTegn">
    <w:name w:val="Kommentaremne Tegn"/>
    <w:basedOn w:val="KommentartekstTegn"/>
    <w:link w:val="Kommentaremne"/>
    <w:rsid w:val="00602362"/>
    <w:rPr>
      <w:b/>
      <w:bCs/>
      <w:lang w:val="da-DK" w:eastAsia="da-DK"/>
    </w:rPr>
  </w:style>
  <w:style w:type="paragraph" w:styleId="Listeafsnit">
    <w:name w:val="List Paragraph"/>
    <w:basedOn w:val="Normal"/>
    <w:uiPriority w:val="34"/>
    <w:qFormat/>
    <w:rsid w:val="00136CF4"/>
    <w:pPr>
      <w:ind w:left="720"/>
      <w:contextualSpacing/>
    </w:pPr>
  </w:style>
  <w:style w:type="paragraph" w:styleId="Brdtekst">
    <w:name w:val="Body Text"/>
    <w:basedOn w:val="Normal"/>
    <w:link w:val="BrdtekstTegn"/>
    <w:rsid w:val="000629DB"/>
    <w:pPr>
      <w:tabs>
        <w:tab w:val="clear" w:pos="2127"/>
        <w:tab w:val="clear" w:pos="2694"/>
        <w:tab w:val="clear" w:pos="3402"/>
        <w:tab w:val="clear" w:pos="4253"/>
        <w:tab w:val="clear" w:pos="5245"/>
        <w:tab w:val="clear" w:pos="6096"/>
        <w:tab w:val="clear" w:pos="7230"/>
      </w:tabs>
      <w:spacing w:before="130" w:after="130"/>
      <w:jc w:val="both"/>
    </w:pPr>
    <w:rPr>
      <w:sz w:val="22"/>
      <w:lang w:val="en-GB" w:eastAsia="en-US"/>
    </w:rPr>
  </w:style>
  <w:style w:type="character" w:customStyle="1" w:styleId="BrdtekstTegn">
    <w:name w:val="Brødtekst Tegn"/>
    <w:basedOn w:val="Standardskrifttypeiafsnit"/>
    <w:link w:val="Brdtekst"/>
    <w:rsid w:val="000629DB"/>
    <w:rPr>
      <w:sz w:val="22"/>
      <w:lang w:val="en-GB" w:eastAsia="en-US"/>
    </w:rPr>
  </w:style>
  <w:style w:type="table" w:styleId="Tabel-Gitter">
    <w:name w:val="Table Grid"/>
    <w:basedOn w:val="Tabel-Normal"/>
    <w:uiPriority w:val="39"/>
    <w:rsid w:val="004E11E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rsid w:val="00D03DA3"/>
    <w:rPr>
      <w:sz w:val="20"/>
    </w:rPr>
  </w:style>
  <w:style w:type="character" w:customStyle="1" w:styleId="FodnotetekstTegn">
    <w:name w:val="Fodnotetekst Tegn"/>
    <w:basedOn w:val="Standardskrifttypeiafsnit"/>
    <w:link w:val="Fodnotetekst"/>
    <w:uiPriority w:val="99"/>
    <w:rsid w:val="00D03DA3"/>
    <w:rPr>
      <w:lang w:val="da-DK" w:eastAsia="da-DK"/>
    </w:rPr>
  </w:style>
  <w:style w:type="character" w:styleId="Fodnotehenvisning">
    <w:name w:val="footnote reference"/>
    <w:basedOn w:val="Standardskrifttypeiafsnit"/>
    <w:uiPriority w:val="99"/>
    <w:rsid w:val="00D03DA3"/>
    <w:rPr>
      <w:vertAlign w:val="superscript"/>
    </w:rPr>
  </w:style>
  <w:style w:type="character" w:customStyle="1" w:styleId="Overskrift1Tegn">
    <w:name w:val="Overskrift 1 Tegn"/>
    <w:basedOn w:val="Standardskrifttypeiafsnit"/>
    <w:link w:val="Overskrift1"/>
    <w:rsid w:val="0019330E"/>
    <w:rPr>
      <w:rFonts w:ascii="Arial" w:hAnsi="Arial"/>
      <w:b/>
      <w:kern w:val="28"/>
      <w:sz w:val="36"/>
      <w:lang w:val="da-DK" w:eastAsia="da-DK"/>
    </w:rPr>
  </w:style>
  <w:style w:type="paragraph" w:styleId="NormalWeb">
    <w:name w:val="Normal (Web)"/>
    <w:basedOn w:val="Normal"/>
    <w:uiPriority w:val="99"/>
    <w:unhideWhenUsed/>
    <w:rsid w:val="00AC6827"/>
    <w:pPr>
      <w:tabs>
        <w:tab w:val="clear" w:pos="2127"/>
        <w:tab w:val="clear" w:pos="2694"/>
        <w:tab w:val="clear" w:pos="3402"/>
        <w:tab w:val="clear" w:pos="4253"/>
        <w:tab w:val="clear" w:pos="5245"/>
        <w:tab w:val="clear" w:pos="6096"/>
        <w:tab w:val="clear" w:pos="7230"/>
      </w:tabs>
      <w:spacing w:before="100" w:beforeAutospacing="1" w:after="100" w:afterAutospacing="1"/>
    </w:pPr>
    <w:rPr>
      <w:szCs w:val="24"/>
      <w:lang w:val="fo-FO" w:eastAsia="fo-FO"/>
    </w:rPr>
  </w:style>
  <w:style w:type="table" w:customStyle="1" w:styleId="Gittertabel3-farve51">
    <w:name w:val="Gittertabel 3 - farve 51"/>
    <w:basedOn w:val="Tabel-Normal"/>
    <w:uiPriority w:val="48"/>
    <w:rsid w:val="00A3629B"/>
    <w:pPr>
      <w:jc w:val="center"/>
    </w:pPr>
    <w:rPr>
      <w:rFonts w:asciiTheme="minorHAnsi" w:eastAsiaTheme="minorHAnsi" w:hAnsiTheme="minorHAnsi" w:cstheme="minorBidi"/>
      <w:sz w:val="22"/>
      <w:szCs w:val="22"/>
      <w:lang w:val="da-DK"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1627">
      <w:bodyDiv w:val="1"/>
      <w:marLeft w:val="0"/>
      <w:marRight w:val="0"/>
      <w:marTop w:val="0"/>
      <w:marBottom w:val="0"/>
      <w:divBdr>
        <w:top w:val="none" w:sz="0" w:space="0" w:color="auto"/>
        <w:left w:val="none" w:sz="0" w:space="0" w:color="auto"/>
        <w:bottom w:val="none" w:sz="0" w:space="0" w:color="auto"/>
        <w:right w:val="none" w:sz="0" w:space="0" w:color="auto"/>
      </w:divBdr>
    </w:div>
    <w:div w:id="981083676">
      <w:bodyDiv w:val="1"/>
      <w:marLeft w:val="0"/>
      <w:marRight w:val="0"/>
      <w:marTop w:val="0"/>
      <w:marBottom w:val="0"/>
      <w:divBdr>
        <w:top w:val="none" w:sz="0" w:space="0" w:color="auto"/>
        <w:left w:val="none" w:sz="0" w:space="0" w:color="auto"/>
        <w:bottom w:val="none" w:sz="0" w:space="0" w:color="auto"/>
        <w:right w:val="none" w:sz="0" w:space="0" w:color="auto"/>
      </w:divBdr>
    </w:div>
    <w:div w:id="1810974702">
      <w:bodyDiv w:val="1"/>
      <w:marLeft w:val="0"/>
      <w:marRight w:val="0"/>
      <w:marTop w:val="0"/>
      <w:marBottom w:val="0"/>
      <w:divBdr>
        <w:top w:val="none" w:sz="0" w:space="0" w:color="auto"/>
        <w:left w:val="none" w:sz="0" w:space="0" w:color="auto"/>
        <w:bottom w:val="none" w:sz="0" w:space="0" w:color="auto"/>
        <w:right w:val="none" w:sz="0" w:space="0" w:color="auto"/>
      </w:divBdr>
    </w:div>
    <w:div w:id="18657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kipan" ma:contentTypeID="0x010100839D20CA521A874C8F5373831524A90C00C929D68A432F3D4EA89834CAA3D9A7DA" ma:contentTypeVersion="7" ma:contentTypeDescription="Skjalafestingar hja gjaldstovuni, Skipanir" ma:contentTypeScope="" ma:versionID="6d62fb40db0b4d07f498e5f705c724e3">
  <xsd:schema xmlns:xsd="http://www.w3.org/2001/XMLSchema" xmlns:xs="http://www.w3.org/2001/XMLSchema" xmlns:p="http://schemas.microsoft.com/office/2006/metadata/properties" xmlns:ns2="5629d378-31c4-46c0-a87b-2d37e242c310" xmlns:ns3="c908e1e1-4215-43c6-b94d-c74661d4a31e" targetNamespace="http://schemas.microsoft.com/office/2006/metadata/properties" ma:root="true" ma:fieldsID="9ee7b1eb9d0cb9dc2e6c79279aaf8cbc" ns2:_="" ns3:_="">
    <xsd:import namespace="5629d378-31c4-46c0-a87b-2d37e242c310"/>
    <xsd:import namespace="c908e1e1-4215-43c6-b94d-c74661d4a31e"/>
    <xsd:element name="properties">
      <xsd:complexType>
        <xsd:sequence>
          <xsd:element name="documentManagement">
            <xsd:complexType>
              <xsd:all>
                <xsd:element ref="ns2:_dlc_DocId" minOccurs="0"/>
                <xsd:element ref="ns2:_dlc_DocIdUrl" minOccurs="0"/>
                <xsd:element ref="ns2:_dlc_DocIdPersistId" minOccurs="0"/>
                <xsd:element ref="ns3:pb6d17a0eccc4d59bae993a2bdfa31c5" minOccurs="0"/>
                <xsd:element ref="ns3:TaxCatchAll" minOccurs="0"/>
                <xsd:element ref="ns3:TaxCatchAllLabel" minOccurs="0"/>
                <xsd:element ref="ns3:o71d685302b0432385bb00d05f24ea6a" minOccurs="0"/>
                <xsd:element ref="ns2:f0379f8218c0417994c57d867863143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9d378-31c4-46c0-a87b-2d37e242c3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0379f8218c0417994c57d867863143e" ma:index="17" nillable="true" ma:taxonomy="true" ma:internalName="f0379f8218c0417994c57d867863143e" ma:taxonomyFieldName="Skipanarb_x00f3_lkur" ma:displayName="Skipanarbólkur" ma:default="2;#Internet|bcd636c1-a887-40ff-9e66-e627eba936d3" ma:fieldId="{f0379f82-18c0-4179-94c5-7d867863143e}" ma:sspId="2ce04a9e-f3a8-4048-8bed-ca4f97e08c9c" ma:termSetId="91460054-00b4-4ddd-b59a-7a1b4a4a237e"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8e1e1-4215-43c6-b94d-c74661d4a31e" elementFormDefault="qualified">
    <xsd:import namespace="http://schemas.microsoft.com/office/2006/documentManagement/types"/>
    <xsd:import namespace="http://schemas.microsoft.com/office/infopath/2007/PartnerControls"/>
    <xsd:element name="pb6d17a0eccc4d59bae993a2bdfa31c5" ma:index="11" ma:taxonomy="true" ma:internalName="pb6d17a0eccc4d59bae993a2bdfa31c5" ma:taxonomyFieldName="Skipan" ma:displayName="Skipan" ma:readOnly="false" ma:default="" ma:fieldId="{9b6d17a0-eccc-4d59-bae9-93a2bdfa31c5}" ma:sspId="2ce04a9e-f3a8-4048-8bed-ca4f97e08c9c" ma:termSetId="6f411531-1f2f-4117-8a9e-61a8c9b6253c"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ed004737-37af-41e4-9aa6-83d1ff7fdf53}" ma:internalName="TaxCatchAll" ma:showField="CatchAllData" ma:web="5629d378-31c4-46c0-a87b-2d37e242c3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d004737-37af-41e4-9aa6-83d1ff7fdf53}" ma:internalName="TaxCatchAllLabel" ma:readOnly="true" ma:showField="CatchAllDataLabel" ma:web="5629d378-31c4-46c0-a87b-2d37e242c310">
      <xsd:complexType>
        <xsd:complexContent>
          <xsd:extension base="dms:MultiChoiceLookup">
            <xsd:sequence>
              <xsd:element name="Value" type="dms:Lookup" maxOccurs="unbounded" minOccurs="0" nillable="true"/>
            </xsd:sequence>
          </xsd:extension>
        </xsd:complexContent>
      </xsd:complexType>
    </xsd:element>
    <xsd:element name="o71d685302b0432385bb00d05f24ea6a" ma:index="15" nillable="true" ma:taxonomy="true" ma:internalName="o71d685302b0432385bb00d05f24ea6a" ma:taxonomyFieldName="Kundi" ma:displayName="Kundi" ma:readOnly="false" ma:default="" ma:fieldId="{871d6853-02b0-4323-85bb-00d05f24ea6a}" ma:taxonomyMulti="true" ma:sspId="2ce04a9e-f3a8-4048-8bed-ca4f97e08c9c" ma:termSetId="d75601fb-e48e-458f-9bde-5f622d1d5c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i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29d378-31c4-46c0-a87b-2d37e242c310">2QQZ6KMJWQWE-1716246773-91</_dlc_DocId>
    <_dlc_DocIdUrl xmlns="5629d378-31c4-46c0-a87b-2d37e242c310">
      <Url>https://sp.elektron.fo/gjaldstovan/_layouts/15/DocIdRedir.aspx?ID=2QQZ6KMJWQWE-1716246773-91</Url>
      <Description>2QQZ6KMJWQWE-1716246773-91</Description>
    </_dlc_DocIdUrl>
    <TaxCatchAll xmlns="c908e1e1-4215-43c6-b94d-c74661d4a31e">
      <Value>5</Value>
      <Value>8</Value>
      <Value>7</Value>
    </TaxCatchAll>
    <o71d685302b0432385bb00d05f24ea6a xmlns="c908e1e1-4215-43c6-b94d-c74661d4a31e">
      <Terms xmlns="http://schemas.microsoft.com/office/infopath/2007/PartnerControls">
        <TermInfo xmlns="http://schemas.microsoft.com/office/infopath/2007/PartnerControls">
          <TermName xmlns="http://schemas.microsoft.com/office/infopath/2007/PartnerControls">KT Fyrisitingin</TermName>
          <TermId xmlns="http://schemas.microsoft.com/office/infopath/2007/PartnerControls">c8449da1-1396-410b-9a8f-f74d9b10ba5b</TermId>
        </TermInfo>
      </Terms>
    </o71d685302b0432385bb00d05f24ea6a>
    <pb6d17a0eccc4d59bae993a2bdfa31c5 xmlns="c908e1e1-4215-43c6-b94d-c74661d4a31e">
      <Terms xmlns="http://schemas.microsoft.com/office/infopath/2007/PartnerControls">
        <TermInfo xmlns="http://schemas.microsoft.com/office/infopath/2007/PartnerControls">
          <TermName xmlns="http://schemas.microsoft.com/office/infopath/2007/PartnerControls">SLA</TermName>
          <TermId xmlns="http://schemas.microsoft.com/office/infopath/2007/PartnerControls">5f759554-2650-49ab-90a2-dbc38e8a8000</TermId>
        </TermInfo>
      </Terms>
    </pb6d17a0eccc4d59bae993a2bdfa31c5>
    <f0379f8218c0417994c57d867863143e xmlns="5629d378-31c4-46c0-a87b-2d37e242c310">
      <Terms xmlns="http://schemas.microsoft.com/office/infopath/2007/PartnerControls">
        <TermInfo xmlns="http://schemas.microsoft.com/office/infopath/2007/PartnerControls">
          <TermName xmlns="http://schemas.microsoft.com/office/infopath/2007/PartnerControls">SLA</TermName>
          <TermId xmlns="http://schemas.microsoft.com/office/infopath/2007/PartnerControls">54de0039-b3f2-4fde-9e4b-e223840b8799</TermId>
        </TermInfo>
      </Terms>
    </f0379f8218c0417994c57d867863143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5F12-2FFA-459A-9E33-5999BF1C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9d378-31c4-46c0-a87b-2d37e242c310"/>
    <ds:schemaRef ds:uri="c908e1e1-4215-43c6-b94d-c74661d4a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7C9A7-74E5-4638-AA76-4E4822BF6116}">
  <ds:schemaRefs>
    <ds:schemaRef ds:uri="http://schemas.microsoft.com/sharepoint/events"/>
  </ds:schemaRefs>
</ds:datastoreItem>
</file>

<file path=customXml/itemProps3.xml><?xml version="1.0" encoding="utf-8"?>
<ds:datastoreItem xmlns:ds="http://schemas.openxmlformats.org/officeDocument/2006/customXml" ds:itemID="{F599908F-31E8-4152-B460-78072AF5F9B0}">
  <ds:schemaRefs>
    <ds:schemaRef ds:uri="http://schemas.microsoft.com/sharepoint/v3/contenttype/forms"/>
  </ds:schemaRefs>
</ds:datastoreItem>
</file>

<file path=customXml/itemProps4.xml><?xml version="1.0" encoding="utf-8"?>
<ds:datastoreItem xmlns:ds="http://schemas.openxmlformats.org/officeDocument/2006/customXml" ds:itemID="{A7FAF9C4-019A-420B-A9C0-C89F431785CC}">
  <ds:schemaRefs>
    <ds:schemaRef ds:uri="http://schemas.microsoft.com/office/2006/metadata/properties"/>
    <ds:schemaRef ds:uri="5629d378-31c4-46c0-a87b-2d37e242c310"/>
    <ds:schemaRef ds:uri="http://schemas.openxmlformats.org/package/2006/metadata/core-properties"/>
    <ds:schemaRef ds:uri="http://purl.org/dc/terms/"/>
    <ds:schemaRef ds:uri="http://schemas.microsoft.com/office/infopath/2007/PartnerControls"/>
    <ds:schemaRef ds:uri="c908e1e1-4215-43c6-b94d-c74661d4a31e"/>
    <ds:schemaRef ds:uri="http://purl.org/dc/dcmitype/"/>
    <ds:schemaRef ds:uri="http://schemas.microsoft.com/office/2006/documentManagement/types"/>
    <ds:schemaRef ds:uri="http://purl.org/dc/elements/1.1/"/>
    <ds:schemaRef ds:uri="http://www.w3.org/XML/1998/namespace"/>
  </ds:schemaRefs>
</ds:datastoreItem>
</file>

<file path=customXml/itemProps5.xml><?xml version="1.0" encoding="utf-8"?>
<ds:datastoreItem xmlns:ds="http://schemas.openxmlformats.org/officeDocument/2006/customXml" ds:itemID="{F75993D9-4609-4E05-80D1-D4FA117D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1240</Words>
  <Characters>9254</Characters>
  <Application>Microsoft Office Word</Application>
  <DocSecurity>0</DocSecurity>
  <Lines>77</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FG drifts og vedligeholdelses kontrakt bilag 2</vt:lpstr>
      <vt:lpstr>FG drifts og vedligeholdelses kontrakt bilag 2</vt:lpstr>
    </vt:vector>
  </TitlesOfParts>
  <Company>sam-teld</Company>
  <LinksUpToDate>false</LinksUpToDate>
  <CharactersWithSpaces>10474</CharactersWithSpaces>
  <SharedDoc>false</SharedDoc>
  <HLinks>
    <vt:vector size="156" baseType="variant">
      <vt:variant>
        <vt:i4>1179698</vt:i4>
      </vt:variant>
      <vt:variant>
        <vt:i4>152</vt:i4>
      </vt:variant>
      <vt:variant>
        <vt:i4>0</vt:i4>
      </vt:variant>
      <vt:variant>
        <vt:i4>5</vt:i4>
      </vt:variant>
      <vt:variant>
        <vt:lpwstr/>
      </vt:variant>
      <vt:variant>
        <vt:lpwstr>_Toc230433319</vt:lpwstr>
      </vt:variant>
      <vt:variant>
        <vt:i4>1179698</vt:i4>
      </vt:variant>
      <vt:variant>
        <vt:i4>146</vt:i4>
      </vt:variant>
      <vt:variant>
        <vt:i4>0</vt:i4>
      </vt:variant>
      <vt:variant>
        <vt:i4>5</vt:i4>
      </vt:variant>
      <vt:variant>
        <vt:lpwstr/>
      </vt:variant>
      <vt:variant>
        <vt:lpwstr>_Toc230433318</vt:lpwstr>
      </vt:variant>
      <vt:variant>
        <vt:i4>1179698</vt:i4>
      </vt:variant>
      <vt:variant>
        <vt:i4>140</vt:i4>
      </vt:variant>
      <vt:variant>
        <vt:i4>0</vt:i4>
      </vt:variant>
      <vt:variant>
        <vt:i4>5</vt:i4>
      </vt:variant>
      <vt:variant>
        <vt:lpwstr/>
      </vt:variant>
      <vt:variant>
        <vt:lpwstr>_Toc230433317</vt:lpwstr>
      </vt:variant>
      <vt:variant>
        <vt:i4>1179698</vt:i4>
      </vt:variant>
      <vt:variant>
        <vt:i4>134</vt:i4>
      </vt:variant>
      <vt:variant>
        <vt:i4>0</vt:i4>
      </vt:variant>
      <vt:variant>
        <vt:i4>5</vt:i4>
      </vt:variant>
      <vt:variant>
        <vt:lpwstr/>
      </vt:variant>
      <vt:variant>
        <vt:lpwstr>_Toc230433316</vt:lpwstr>
      </vt:variant>
      <vt:variant>
        <vt:i4>1179698</vt:i4>
      </vt:variant>
      <vt:variant>
        <vt:i4>128</vt:i4>
      </vt:variant>
      <vt:variant>
        <vt:i4>0</vt:i4>
      </vt:variant>
      <vt:variant>
        <vt:i4>5</vt:i4>
      </vt:variant>
      <vt:variant>
        <vt:lpwstr/>
      </vt:variant>
      <vt:variant>
        <vt:lpwstr>_Toc230433315</vt:lpwstr>
      </vt:variant>
      <vt:variant>
        <vt:i4>1179698</vt:i4>
      </vt:variant>
      <vt:variant>
        <vt:i4>122</vt:i4>
      </vt:variant>
      <vt:variant>
        <vt:i4>0</vt:i4>
      </vt:variant>
      <vt:variant>
        <vt:i4>5</vt:i4>
      </vt:variant>
      <vt:variant>
        <vt:lpwstr/>
      </vt:variant>
      <vt:variant>
        <vt:lpwstr>_Toc230433314</vt:lpwstr>
      </vt:variant>
      <vt:variant>
        <vt:i4>1179698</vt:i4>
      </vt:variant>
      <vt:variant>
        <vt:i4>116</vt:i4>
      </vt:variant>
      <vt:variant>
        <vt:i4>0</vt:i4>
      </vt:variant>
      <vt:variant>
        <vt:i4>5</vt:i4>
      </vt:variant>
      <vt:variant>
        <vt:lpwstr/>
      </vt:variant>
      <vt:variant>
        <vt:lpwstr>_Toc230433313</vt:lpwstr>
      </vt:variant>
      <vt:variant>
        <vt:i4>1179698</vt:i4>
      </vt:variant>
      <vt:variant>
        <vt:i4>110</vt:i4>
      </vt:variant>
      <vt:variant>
        <vt:i4>0</vt:i4>
      </vt:variant>
      <vt:variant>
        <vt:i4>5</vt:i4>
      </vt:variant>
      <vt:variant>
        <vt:lpwstr/>
      </vt:variant>
      <vt:variant>
        <vt:lpwstr>_Toc230433312</vt:lpwstr>
      </vt:variant>
      <vt:variant>
        <vt:i4>1179698</vt:i4>
      </vt:variant>
      <vt:variant>
        <vt:i4>104</vt:i4>
      </vt:variant>
      <vt:variant>
        <vt:i4>0</vt:i4>
      </vt:variant>
      <vt:variant>
        <vt:i4>5</vt:i4>
      </vt:variant>
      <vt:variant>
        <vt:lpwstr/>
      </vt:variant>
      <vt:variant>
        <vt:lpwstr>_Toc230433311</vt:lpwstr>
      </vt:variant>
      <vt:variant>
        <vt:i4>1179698</vt:i4>
      </vt:variant>
      <vt:variant>
        <vt:i4>98</vt:i4>
      </vt:variant>
      <vt:variant>
        <vt:i4>0</vt:i4>
      </vt:variant>
      <vt:variant>
        <vt:i4>5</vt:i4>
      </vt:variant>
      <vt:variant>
        <vt:lpwstr/>
      </vt:variant>
      <vt:variant>
        <vt:lpwstr>_Toc230433310</vt:lpwstr>
      </vt:variant>
      <vt:variant>
        <vt:i4>1245234</vt:i4>
      </vt:variant>
      <vt:variant>
        <vt:i4>92</vt:i4>
      </vt:variant>
      <vt:variant>
        <vt:i4>0</vt:i4>
      </vt:variant>
      <vt:variant>
        <vt:i4>5</vt:i4>
      </vt:variant>
      <vt:variant>
        <vt:lpwstr/>
      </vt:variant>
      <vt:variant>
        <vt:lpwstr>_Toc230433309</vt:lpwstr>
      </vt:variant>
      <vt:variant>
        <vt:i4>1245234</vt:i4>
      </vt:variant>
      <vt:variant>
        <vt:i4>86</vt:i4>
      </vt:variant>
      <vt:variant>
        <vt:i4>0</vt:i4>
      </vt:variant>
      <vt:variant>
        <vt:i4>5</vt:i4>
      </vt:variant>
      <vt:variant>
        <vt:lpwstr/>
      </vt:variant>
      <vt:variant>
        <vt:lpwstr>_Toc230433308</vt:lpwstr>
      </vt:variant>
      <vt:variant>
        <vt:i4>1245234</vt:i4>
      </vt:variant>
      <vt:variant>
        <vt:i4>80</vt:i4>
      </vt:variant>
      <vt:variant>
        <vt:i4>0</vt:i4>
      </vt:variant>
      <vt:variant>
        <vt:i4>5</vt:i4>
      </vt:variant>
      <vt:variant>
        <vt:lpwstr/>
      </vt:variant>
      <vt:variant>
        <vt:lpwstr>_Toc230433307</vt:lpwstr>
      </vt:variant>
      <vt:variant>
        <vt:i4>1245234</vt:i4>
      </vt:variant>
      <vt:variant>
        <vt:i4>74</vt:i4>
      </vt:variant>
      <vt:variant>
        <vt:i4>0</vt:i4>
      </vt:variant>
      <vt:variant>
        <vt:i4>5</vt:i4>
      </vt:variant>
      <vt:variant>
        <vt:lpwstr/>
      </vt:variant>
      <vt:variant>
        <vt:lpwstr>_Toc230433306</vt:lpwstr>
      </vt:variant>
      <vt:variant>
        <vt:i4>1245234</vt:i4>
      </vt:variant>
      <vt:variant>
        <vt:i4>68</vt:i4>
      </vt:variant>
      <vt:variant>
        <vt:i4>0</vt:i4>
      </vt:variant>
      <vt:variant>
        <vt:i4>5</vt:i4>
      </vt:variant>
      <vt:variant>
        <vt:lpwstr/>
      </vt:variant>
      <vt:variant>
        <vt:lpwstr>_Toc230433305</vt:lpwstr>
      </vt:variant>
      <vt:variant>
        <vt:i4>1245234</vt:i4>
      </vt:variant>
      <vt:variant>
        <vt:i4>62</vt:i4>
      </vt:variant>
      <vt:variant>
        <vt:i4>0</vt:i4>
      </vt:variant>
      <vt:variant>
        <vt:i4>5</vt:i4>
      </vt:variant>
      <vt:variant>
        <vt:lpwstr/>
      </vt:variant>
      <vt:variant>
        <vt:lpwstr>_Toc230433304</vt:lpwstr>
      </vt:variant>
      <vt:variant>
        <vt:i4>1245234</vt:i4>
      </vt:variant>
      <vt:variant>
        <vt:i4>56</vt:i4>
      </vt:variant>
      <vt:variant>
        <vt:i4>0</vt:i4>
      </vt:variant>
      <vt:variant>
        <vt:i4>5</vt:i4>
      </vt:variant>
      <vt:variant>
        <vt:lpwstr/>
      </vt:variant>
      <vt:variant>
        <vt:lpwstr>_Toc230433303</vt:lpwstr>
      </vt:variant>
      <vt:variant>
        <vt:i4>1245234</vt:i4>
      </vt:variant>
      <vt:variant>
        <vt:i4>50</vt:i4>
      </vt:variant>
      <vt:variant>
        <vt:i4>0</vt:i4>
      </vt:variant>
      <vt:variant>
        <vt:i4>5</vt:i4>
      </vt:variant>
      <vt:variant>
        <vt:lpwstr/>
      </vt:variant>
      <vt:variant>
        <vt:lpwstr>_Toc230433302</vt:lpwstr>
      </vt:variant>
      <vt:variant>
        <vt:i4>1245234</vt:i4>
      </vt:variant>
      <vt:variant>
        <vt:i4>44</vt:i4>
      </vt:variant>
      <vt:variant>
        <vt:i4>0</vt:i4>
      </vt:variant>
      <vt:variant>
        <vt:i4>5</vt:i4>
      </vt:variant>
      <vt:variant>
        <vt:lpwstr/>
      </vt:variant>
      <vt:variant>
        <vt:lpwstr>_Toc230433301</vt:lpwstr>
      </vt:variant>
      <vt:variant>
        <vt:i4>1245234</vt:i4>
      </vt:variant>
      <vt:variant>
        <vt:i4>38</vt:i4>
      </vt:variant>
      <vt:variant>
        <vt:i4>0</vt:i4>
      </vt:variant>
      <vt:variant>
        <vt:i4>5</vt:i4>
      </vt:variant>
      <vt:variant>
        <vt:lpwstr/>
      </vt:variant>
      <vt:variant>
        <vt:lpwstr>_Toc230433300</vt:lpwstr>
      </vt:variant>
      <vt:variant>
        <vt:i4>1703987</vt:i4>
      </vt:variant>
      <vt:variant>
        <vt:i4>32</vt:i4>
      </vt:variant>
      <vt:variant>
        <vt:i4>0</vt:i4>
      </vt:variant>
      <vt:variant>
        <vt:i4>5</vt:i4>
      </vt:variant>
      <vt:variant>
        <vt:lpwstr/>
      </vt:variant>
      <vt:variant>
        <vt:lpwstr>_Toc230433299</vt:lpwstr>
      </vt:variant>
      <vt:variant>
        <vt:i4>1703987</vt:i4>
      </vt:variant>
      <vt:variant>
        <vt:i4>26</vt:i4>
      </vt:variant>
      <vt:variant>
        <vt:i4>0</vt:i4>
      </vt:variant>
      <vt:variant>
        <vt:i4>5</vt:i4>
      </vt:variant>
      <vt:variant>
        <vt:lpwstr/>
      </vt:variant>
      <vt:variant>
        <vt:lpwstr>_Toc230433298</vt:lpwstr>
      </vt:variant>
      <vt:variant>
        <vt:i4>1703987</vt:i4>
      </vt:variant>
      <vt:variant>
        <vt:i4>20</vt:i4>
      </vt:variant>
      <vt:variant>
        <vt:i4>0</vt:i4>
      </vt:variant>
      <vt:variant>
        <vt:i4>5</vt:i4>
      </vt:variant>
      <vt:variant>
        <vt:lpwstr/>
      </vt:variant>
      <vt:variant>
        <vt:lpwstr>_Toc230433297</vt:lpwstr>
      </vt:variant>
      <vt:variant>
        <vt:i4>1703987</vt:i4>
      </vt:variant>
      <vt:variant>
        <vt:i4>14</vt:i4>
      </vt:variant>
      <vt:variant>
        <vt:i4>0</vt:i4>
      </vt:variant>
      <vt:variant>
        <vt:i4>5</vt:i4>
      </vt:variant>
      <vt:variant>
        <vt:lpwstr/>
      </vt:variant>
      <vt:variant>
        <vt:lpwstr>_Toc230433296</vt:lpwstr>
      </vt:variant>
      <vt:variant>
        <vt:i4>1703987</vt:i4>
      </vt:variant>
      <vt:variant>
        <vt:i4>8</vt:i4>
      </vt:variant>
      <vt:variant>
        <vt:i4>0</vt:i4>
      </vt:variant>
      <vt:variant>
        <vt:i4>5</vt:i4>
      </vt:variant>
      <vt:variant>
        <vt:lpwstr/>
      </vt:variant>
      <vt:variant>
        <vt:lpwstr>_Toc230433295</vt:lpwstr>
      </vt:variant>
      <vt:variant>
        <vt:i4>1703987</vt:i4>
      </vt:variant>
      <vt:variant>
        <vt:i4>2</vt:i4>
      </vt:variant>
      <vt:variant>
        <vt:i4>0</vt:i4>
      </vt:variant>
      <vt:variant>
        <vt:i4>5</vt:i4>
      </vt:variant>
      <vt:variant>
        <vt:lpwstr/>
      </vt:variant>
      <vt:variant>
        <vt:lpwstr>_Toc230433294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 drifts og vedligeholdelses kontrakt bilag 2</dc:title>
  <dc:creator/>
  <cp:keywords>FGJ004.108.01</cp:keywords>
  <dc:description>10. mars 2009</dc:description>
  <cp:lastModifiedBy>Dorit Reinert</cp:lastModifiedBy>
  <cp:revision>13</cp:revision>
  <cp:lastPrinted>2013-10-24T13:17:00Z</cp:lastPrinted>
  <dcterms:created xsi:type="dcterms:W3CDTF">2019-09-24T09:36:00Z</dcterms:created>
  <dcterms:modified xsi:type="dcterms:W3CDTF">2019-10-12T12:48:00Z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07b04eaa-868b-4b04-92ab-dcafe8f576d1</vt:lpwstr>
  </property>
  <property fmtid="{D5CDD505-2E9C-101B-9397-08002B2CF9AE}" pid="3" name="ContentTypeId">
    <vt:lpwstr>0x010100839D20CA521A874C8F5373831524A90C00C929D68A432F3D4EA89834CAA3D9A7DA</vt:lpwstr>
  </property>
  <property fmtid="{D5CDD505-2E9C-101B-9397-08002B2CF9AE}" pid="4" name="KTF">
    <vt:lpwstr/>
  </property>
  <property fmtid="{D5CDD505-2E9C-101B-9397-08002B2CF9AE}" pid="5" name="Skipanarbólkur">
    <vt:lpwstr>7;#SLA|54de0039-b3f2-4fde-9e4b-e223840b8799</vt:lpwstr>
  </property>
  <property fmtid="{D5CDD505-2E9C-101B-9397-08002B2CF9AE}" pid="6" name="Skipan">
    <vt:lpwstr>5;#SLA|5f759554-2650-49ab-90a2-dbc38e8a8000</vt:lpwstr>
  </property>
  <property fmtid="{D5CDD505-2E9C-101B-9397-08002B2CF9AE}" pid="7" name="Kundi">
    <vt:lpwstr>8;#KT Fyrisitingin|c8449da1-1396-410b-9a8f-f74d9b10ba5b</vt:lpwstr>
  </property>
</Properties>
</file>